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5B58FA" w:rsidRDefault="00BC0924" w:rsidP="00A601F8">
      <w:pPr>
        <w:rPr>
          <w:rFonts w:asciiTheme="minorHAnsi" w:hAnsiTheme="minorHAnsi" w:cstheme="minorHAnsi"/>
          <w:lang w:val="en-GB"/>
        </w:rPr>
      </w:pPr>
    </w:p>
    <w:p w14:paraId="2C3DCC57" w14:textId="77777777" w:rsidR="00BC0924" w:rsidRPr="005B58FA" w:rsidRDefault="00BC0924" w:rsidP="00A601F8">
      <w:pPr>
        <w:rPr>
          <w:rFonts w:asciiTheme="minorHAnsi" w:hAnsiTheme="minorHAnsi" w:cstheme="minorHAnsi"/>
          <w:lang w:val="en-GB"/>
        </w:rPr>
      </w:pPr>
    </w:p>
    <w:p w14:paraId="009B0D74" w14:textId="77777777" w:rsidR="00A13D39" w:rsidRPr="005B58FA" w:rsidRDefault="00A13D39" w:rsidP="00A601F8">
      <w:pPr>
        <w:rPr>
          <w:rFonts w:asciiTheme="minorHAnsi" w:hAnsiTheme="minorHAnsi" w:cstheme="minorHAnsi"/>
          <w:b/>
          <w:caps/>
          <w:lang w:val="en-GB"/>
        </w:rPr>
      </w:pPr>
    </w:p>
    <w:p w14:paraId="0FCE88DD" w14:textId="77777777" w:rsidR="00A13D39" w:rsidRPr="005B58FA" w:rsidRDefault="00A13D39" w:rsidP="00A601F8">
      <w:pPr>
        <w:rPr>
          <w:rFonts w:asciiTheme="minorHAnsi" w:hAnsiTheme="minorHAnsi" w:cstheme="minorHAnsi"/>
          <w:b/>
          <w:caps/>
          <w:lang w:val="en-GB"/>
        </w:rPr>
      </w:pPr>
    </w:p>
    <w:p w14:paraId="21CD91E1" w14:textId="352370BD" w:rsidR="00A13D39" w:rsidRPr="005B58FA" w:rsidRDefault="00A13D39" w:rsidP="00A601F8">
      <w:pPr>
        <w:rPr>
          <w:rFonts w:asciiTheme="minorHAnsi" w:hAnsiTheme="minorHAnsi" w:cstheme="minorHAnsi"/>
          <w:b/>
          <w:caps/>
          <w:lang w:val="en-GB"/>
        </w:rPr>
      </w:pPr>
    </w:p>
    <w:p w14:paraId="2BA8E44B" w14:textId="77777777" w:rsidR="00D20CAA" w:rsidRPr="005B58FA" w:rsidRDefault="00D20CAA" w:rsidP="00A601F8">
      <w:pPr>
        <w:rPr>
          <w:rFonts w:asciiTheme="minorHAnsi" w:hAnsiTheme="minorHAnsi" w:cstheme="minorHAnsi"/>
          <w:b/>
          <w:caps/>
          <w:lang w:val="en-GB"/>
        </w:rPr>
      </w:pPr>
    </w:p>
    <w:p w14:paraId="6DFD2169" w14:textId="7A76BFB5" w:rsidR="005570B5" w:rsidRPr="005B58FA" w:rsidRDefault="005570B5" w:rsidP="005570B5">
      <w:pPr>
        <w:jc w:val="center"/>
        <w:rPr>
          <w:rFonts w:asciiTheme="minorHAnsi" w:hAnsiTheme="minorHAnsi" w:cstheme="minorHAnsi"/>
          <w:b/>
          <w:caps/>
          <w:lang w:val="en-GB"/>
        </w:rPr>
      </w:pPr>
      <w:r w:rsidRPr="005B58FA">
        <w:rPr>
          <w:rFonts w:asciiTheme="minorHAnsi" w:hAnsiTheme="minorHAnsi" w:cstheme="minorHAnsi"/>
          <w:b/>
          <w:caps/>
          <w:lang w:val="en-GB"/>
        </w:rPr>
        <w:t>Externally funded internship/</w:t>
      </w:r>
      <w:r w:rsidR="00172D88" w:rsidRPr="005B58FA">
        <w:rPr>
          <w:rFonts w:asciiTheme="minorHAnsi" w:hAnsiTheme="minorHAnsi" w:cstheme="minorHAnsi"/>
          <w:b/>
          <w:caps/>
          <w:lang w:val="en-GB"/>
        </w:rPr>
        <w:t>FELLOWSHIP</w:t>
      </w:r>
      <w:r w:rsidR="00313014" w:rsidRPr="005B58FA">
        <w:rPr>
          <w:rFonts w:asciiTheme="minorHAnsi" w:hAnsiTheme="minorHAnsi" w:cstheme="minorHAnsi"/>
          <w:b/>
          <w:caps/>
          <w:lang w:val="en-GB"/>
        </w:rPr>
        <w:t xml:space="preserve"> </w:t>
      </w:r>
    </w:p>
    <w:p w14:paraId="59D4FC25" w14:textId="7B3CFE85" w:rsidR="00A601F8" w:rsidRPr="005B58FA" w:rsidRDefault="00313014" w:rsidP="00A13D39">
      <w:pPr>
        <w:jc w:val="center"/>
        <w:rPr>
          <w:rFonts w:asciiTheme="minorHAnsi" w:hAnsiTheme="minorHAnsi" w:cstheme="minorHAnsi"/>
          <w:b/>
          <w:caps/>
          <w:lang w:val="en-GB"/>
        </w:rPr>
      </w:pPr>
      <w:r w:rsidRPr="005B58FA">
        <w:rPr>
          <w:rFonts w:asciiTheme="minorHAnsi" w:hAnsiTheme="minorHAnsi" w:cstheme="minorHAnsi"/>
          <w:b/>
          <w:caps/>
          <w:lang w:val="en-GB"/>
        </w:rPr>
        <w:t>TERMS oF reference</w:t>
      </w:r>
    </w:p>
    <w:p w14:paraId="09040904" w14:textId="77777777" w:rsidR="007B5C19" w:rsidRPr="005B58FA" w:rsidRDefault="007B5C19" w:rsidP="00A13D39">
      <w:pPr>
        <w:jc w:val="center"/>
        <w:rPr>
          <w:rFonts w:asciiTheme="minorHAnsi" w:hAnsiTheme="minorHAnsi" w:cstheme="minorHAnsi"/>
          <w:b/>
          <w:caps/>
          <w:lang w:val="en-GB"/>
        </w:rPr>
      </w:pPr>
    </w:p>
    <w:p w14:paraId="470398EF" w14:textId="313E1F30" w:rsidR="000C0960" w:rsidRPr="005B58FA" w:rsidRDefault="000C0960" w:rsidP="00A601F8">
      <w:pPr>
        <w:rPr>
          <w:rFonts w:asciiTheme="minorHAnsi" w:hAnsiTheme="minorHAnsi" w:cstheme="minorHAnsi"/>
          <w:lang w:val="en-GB"/>
        </w:rPr>
      </w:pPr>
    </w:p>
    <w:p w14:paraId="373F5193" w14:textId="77777777" w:rsidR="00D20CAA" w:rsidRPr="005B58FA" w:rsidRDefault="00D20CAA" w:rsidP="00A601F8">
      <w:pPr>
        <w:rPr>
          <w:rFonts w:asciiTheme="minorHAnsi" w:hAnsiTheme="minorHAnsi" w:cstheme="minorHAnsi"/>
          <w:lang w:val="en-GB"/>
        </w:rPr>
      </w:pPr>
    </w:p>
    <w:p w14:paraId="50BF7FE7" w14:textId="77777777" w:rsidR="00A601F8" w:rsidRPr="005B58FA" w:rsidRDefault="007F5D82" w:rsidP="00A601F8">
      <w:pPr>
        <w:rPr>
          <w:rFonts w:asciiTheme="minorHAnsi" w:hAnsiTheme="minorHAnsi" w:cstheme="minorHAnsi"/>
          <w:b/>
          <w:caps/>
          <w:lang w:val="en-GB"/>
        </w:rPr>
      </w:pPr>
      <w:r w:rsidRPr="005B58FA">
        <w:rPr>
          <w:rFonts w:asciiTheme="minorHAnsi" w:hAnsiTheme="minorHAnsi" w:cstheme="minorHAnsi"/>
          <w:b/>
          <w:caps/>
          <w:lang w:val="en-GB"/>
        </w:rPr>
        <w:t xml:space="preserve">I. </w:t>
      </w:r>
      <w:r w:rsidR="00A601F8" w:rsidRPr="005B58FA">
        <w:rPr>
          <w:rFonts w:asciiTheme="minorHAnsi" w:hAnsiTheme="minorHAnsi" w:cstheme="minorHAnsi"/>
          <w:b/>
          <w:caps/>
          <w:lang w:val="en-GB"/>
        </w:rPr>
        <w:t>Identification of the post</w:t>
      </w:r>
    </w:p>
    <w:p w14:paraId="443D4CEA" w14:textId="77777777" w:rsidR="00617B12" w:rsidRPr="005B58FA" w:rsidRDefault="00617B12" w:rsidP="00A601F8">
      <w:pPr>
        <w:rPr>
          <w:rFonts w:asciiTheme="minorHAnsi" w:hAnsiTheme="minorHAnsi" w:cstheme="minorHAnsi"/>
          <w:lang w:val="en-GB"/>
        </w:rPr>
      </w:pPr>
    </w:p>
    <w:p w14:paraId="130CA9AA" w14:textId="20B3553B" w:rsidR="00A601F8" w:rsidRPr="005B58FA" w:rsidRDefault="00A601F8" w:rsidP="005B58FA">
      <w:pPr>
        <w:shd w:val="clear" w:color="auto" w:fill="FFFFFF" w:themeFill="background1"/>
        <w:rPr>
          <w:rFonts w:asciiTheme="minorHAnsi" w:hAnsiTheme="minorHAnsi" w:cstheme="minorHAnsi"/>
          <w:lang w:val="en-GB"/>
        </w:rPr>
      </w:pPr>
      <w:r w:rsidRPr="005B58FA">
        <w:rPr>
          <w:rFonts w:asciiTheme="minorHAnsi" w:hAnsiTheme="minorHAnsi" w:cstheme="minorHAnsi"/>
          <w:lang w:val="en-GB"/>
        </w:rPr>
        <w:t xml:space="preserve">Title: </w:t>
      </w:r>
      <w:r w:rsidR="00733584" w:rsidRPr="005B58FA">
        <w:rPr>
          <w:rFonts w:asciiTheme="minorHAnsi" w:hAnsiTheme="minorHAnsi" w:cstheme="minorHAnsi"/>
          <w:lang w:val="en-GB"/>
        </w:rPr>
        <w:t xml:space="preserve"> </w:t>
      </w:r>
      <w:r w:rsidR="000943AE">
        <w:rPr>
          <w:rFonts w:asciiTheme="minorHAnsi" w:hAnsiTheme="minorHAnsi" w:cstheme="minorHAnsi"/>
          <w:lang w:val="en-GB"/>
        </w:rPr>
        <w:tab/>
      </w:r>
      <w:r w:rsidR="000943AE">
        <w:rPr>
          <w:rFonts w:asciiTheme="minorHAnsi" w:hAnsiTheme="minorHAnsi" w:cstheme="minorHAnsi"/>
          <w:lang w:val="en-GB"/>
        </w:rPr>
        <w:tab/>
      </w:r>
      <w:r w:rsidR="000943AE">
        <w:rPr>
          <w:rFonts w:asciiTheme="minorHAnsi" w:hAnsiTheme="minorHAnsi" w:cstheme="minorHAnsi"/>
          <w:lang w:val="en-GB"/>
        </w:rPr>
        <w:tab/>
      </w:r>
      <w:r w:rsidR="000943AE">
        <w:rPr>
          <w:rFonts w:asciiTheme="minorHAnsi" w:hAnsiTheme="minorHAnsi" w:cstheme="minorHAnsi"/>
          <w:lang w:val="en-GB"/>
        </w:rPr>
        <w:tab/>
      </w:r>
      <w:r w:rsidR="00733584" w:rsidRPr="005B58FA">
        <w:rPr>
          <w:rFonts w:asciiTheme="minorHAnsi" w:hAnsiTheme="minorHAnsi" w:cstheme="minorHAnsi"/>
          <w:lang w:val="en-GB"/>
        </w:rPr>
        <w:t>IRFF Fellow</w:t>
      </w:r>
      <w:r w:rsidR="000943AE">
        <w:rPr>
          <w:rFonts w:asciiTheme="minorHAnsi" w:hAnsiTheme="minorHAnsi" w:cstheme="minorHAnsi"/>
          <w:lang w:val="en-GB"/>
        </w:rPr>
        <w:t>/Intern</w:t>
      </w:r>
      <w:r w:rsidR="00733584" w:rsidRPr="005B58FA">
        <w:rPr>
          <w:rFonts w:asciiTheme="minorHAnsi" w:hAnsiTheme="minorHAnsi" w:cstheme="minorHAnsi"/>
          <w:lang w:val="en-GB"/>
        </w:rPr>
        <w:t xml:space="preserve"> </w:t>
      </w:r>
      <w:r w:rsidRPr="005B58FA">
        <w:rPr>
          <w:rFonts w:asciiTheme="minorHAnsi" w:hAnsiTheme="minorHAnsi" w:cstheme="minorHAnsi"/>
          <w:lang w:val="en-GB"/>
        </w:rPr>
        <w:tab/>
      </w:r>
      <w:r w:rsidRPr="005B58FA">
        <w:rPr>
          <w:rFonts w:asciiTheme="minorHAnsi" w:hAnsiTheme="minorHAnsi" w:cstheme="minorHAnsi"/>
          <w:lang w:val="en-GB"/>
        </w:rPr>
        <w:tab/>
      </w:r>
      <w:r w:rsidRPr="005B58FA">
        <w:rPr>
          <w:rFonts w:asciiTheme="minorHAnsi" w:hAnsiTheme="minorHAnsi" w:cstheme="minorHAnsi"/>
          <w:lang w:val="en-GB"/>
        </w:rPr>
        <w:tab/>
      </w:r>
      <w:r w:rsidR="00313014" w:rsidRPr="005B58FA">
        <w:rPr>
          <w:rFonts w:asciiTheme="minorHAnsi" w:hAnsiTheme="minorHAnsi" w:cstheme="minorHAnsi"/>
          <w:lang w:val="en-GB"/>
        </w:rPr>
        <w:tab/>
      </w:r>
    </w:p>
    <w:p w14:paraId="6A233EF0" w14:textId="4C121C19" w:rsidR="003F47AD" w:rsidRPr="005B58FA" w:rsidRDefault="003F47AD" w:rsidP="005B58FA">
      <w:pPr>
        <w:shd w:val="clear" w:color="auto" w:fill="FFFFFF" w:themeFill="background1"/>
        <w:rPr>
          <w:rFonts w:asciiTheme="minorHAnsi" w:hAnsiTheme="minorHAnsi" w:cstheme="minorHAnsi"/>
        </w:rPr>
      </w:pPr>
      <w:r w:rsidRPr="005B58FA">
        <w:rPr>
          <w:rFonts w:asciiTheme="minorHAnsi" w:hAnsiTheme="minorHAnsi" w:cstheme="minorHAnsi"/>
          <w:lang w:val="en-GB"/>
        </w:rPr>
        <w:t>Sector of assignment:</w:t>
      </w:r>
      <w:r w:rsidR="005539A9" w:rsidRPr="005B58FA">
        <w:rPr>
          <w:rFonts w:asciiTheme="minorHAnsi" w:hAnsiTheme="minorHAnsi" w:cstheme="minorHAnsi"/>
          <w:lang w:val="en-GB"/>
        </w:rPr>
        <w:tab/>
      </w:r>
      <w:r w:rsidR="005539A9" w:rsidRPr="005B58FA">
        <w:rPr>
          <w:rFonts w:asciiTheme="minorHAnsi" w:hAnsiTheme="minorHAnsi" w:cstheme="minorHAnsi"/>
          <w:lang w:val="en-GB"/>
        </w:rPr>
        <w:tab/>
      </w:r>
      <w:r w:rsidR="005B58FA" w:rsidRPr="005B58FA">
        <w:rPr>
          <w:rFonts w:asciiTheme="minorHAnsi" w:hAnsiTheme="minorHAnsi" w:cstheme="minorHAnsi"/>
          <w:lang w:val="en-GB"/>
        </w:rPr>
        <w:t>Insurance and Risk Finance, UNDP</w:t>
      </w:r>
      <w:r w:rsidR="005B58FA" w:rsidRPr="005B58FA">
        <w:rPr>
          <w:rFonts w:asciiTheme="minorHAnsi" w:hAnsiTheme="minorHAnsi" w:cstheme="minorHAnsi"/>
        </w:rPr>
        <w:t xml:space="preserve"> </w:t>
      </w:r>
    </w:p>
    <w:p w14:paraId="67D59395" w14:textId="65D716A8" w:rsidR="00A601F8" w:rsidRPr="005B58FA" w:rsidRDefault="00A601F8" w:rsidP="005B58FA">
      <w:pPr>
        <w:shd w:val="clear" w:color="auto" w:fill="FFFFFF" w:themeFill="background1"/>
        <w:rPr>
          <w:rFonts w:asciiTheme="minorHAnsi" w:hAnsiTheme="minorHAnsi" w:cstheme="minorHAnsi"/>
          <w:lang w:val="en-GB"/>
        </w:rPr>
      </w:pPr>
      <w:r w:rsidRPr="005B58FA">
        <w:rPr>
          <w:rFonts w:asciiTheme="minorHAnsi" w:hAnsiTheme="minorHAnsi" w:cstheme="minorHAnsi"/>
          <w:lang w:val="en-GB"/>
        </w:rPr>
        <w:t xml:space="preserve">Organizational </w:t>
      </w:r>
      <w:r w:rsidR="00B12B04" w:rsidRPr="005B58FA">
        <w:rPr>
          <w:rFonts w:asciiTheme="minorHAnsi" w:hAnsiTheme="minorHAnsi" w:cstheme="minorHAnsi"/>
          <w:lang w:val="en-GB"/>
        </w:rPr>
        <w:t>u</w:t>
      </w:r>
      <w:r w:rsidRPr="005B58FA">
        <w:rPr>
          <w:rFonts w:asciiTheme="minorHAnsi" w:hAnsiTheme="minorHAnsi" w:cstheme="minorHAnsi"/>
          <w:lang w:val="en-GB"/>
        </w:rPr>
        <w:t xml:space="preserve">nit: </w:t>
      </w:r>
      <w:r w:rsidRPr="005B58FA">
        <w:rPr>
          <w:rFonts w:asciiTheme="minorHAnsi" w:hAnsiTheme="minorHAnsi" w:cstheme="minorHAnsi"/>
          <w:lang w:val="en-GB"/>
        </w:rPr>
        <w:tab/>
      </w:r>
      <w:r w:rsidR="007F5D82" w:rsidRPr="005B58FA">
        <w:rPr>
          <w:rFonts w:asciiTheme="minorHAnsi" w:hAnsiTheme="minorHAnsi" w:cstheme="minorHAnsi"/>
          <w:lang w:val="en-GB"/>
        </w:rPr>
        <w:t xml:space="preserve"> </w:t>
      </w:r>
      <w:r w:rsidR="00313014" w:rsidRPr="005B58FA">
        <w:rPr>
          <w:rFonts w:asciiTheme="minorHAnsi" w:hAnsiTheme="minorHAnsi" w:cstheme="minorHAnsi"/>
          <w:lang w:val="en-GB"/>
        </w:rPr>
        <w:tab/>
      </w:r>
      <w:r w:rsidR="00733584" w:rsidRPr="005B58FA">
        <w:rPr>
          <w:rFonts w:asciiTheme="minorHAnsi" w:hAnsiTheme="minorHAnsi" w:cstheme="minorHAnsi"/>
          <w:lang w:val="en-GB"/>
        </w:rPr>
        <w:t>BPPS, SFH</w:t>
      </w:r>
    </w:p>
    <w:p w14:paraId="6D413E5E" w14:textId="0EE9D13C" w:rsidR="003F47AD" w:rsidRPr="005B58FA" w:rsidRDefault="003F47AD" w:rsidP="005B58FA">
      <w:pPr>
        <w:shd w:val="clear" w:color="auto" w:fill="FFFFFF" w:themeFill="background1"/>
        <w:rPr>
          <w:rFonts w:asciiTheme="minorHAnsi" w:hAnsiTheme="minorHAnsi" w:cstheme="minorHAnsi"/>
        </w:rPr>
      </w:pPr>
      <w:r w:rsidRPr="005B58FA">
        <w:rPr>
          <w:rFonts w:asciiTheme="minorHAnsi" w:hAnsiTheme="minorHAnsi" w:cstheme="minorHAnsi"/>
          <w:lang w:val="en-GB"/>
        </w:rPr>
        <w:t>Country and Duty Station</w:t>
      </w:r>
      <w:r w:rsidRPr="005B58FA">
        <w:rPr>
          <w:rFonts w:asciiTheme="minorHAnsi" w:hAnsiTheme="minorHAnsi" w:cstheme="minorHAnsi"/>
        </w:rPr>
        <w:t>:</w:t>
      </w:r>
      <w:r w:rsidR="005539A9" w:rsidRPr="005B58FA">
        <w:rPr>
          <w:rFonts w:asciiTheme="minorHAnsi" w:hAnsiTheme="minorHAnsi" w:cstheme="minorHAnsi"/>
        </w:rPr>
        <w:tab/>
      </w:r>
      <w:r w:rsidR="005539A9" w:rsidRPr="005B58FA">
        <w:rPr>
          <w:rFonts w:asciiTheme="minorHAnsi" w:hAnsiTheme="minorHAnsi" w:cstheme="minorHAnsi"/>
        </w:rPr>
        <w:tab/>
      </w:r>
      <w:r w:rsidR="00733584" w:rsidRPr="005B58FA">
        <w:rPr>
          <w:rFonts w:asciiTheme="minorHAnsi" w:hAnsiTheme="minorHAnsi" w:cstheme="minorHAnsi"/>
        </w:rPr>
        <w:t xml:space="preserve">Geneva, Switzerland </w:t>
      </w:r>
    </w:p>
    <w:p w14:paraId="078B9725" w14:textId="7045FDC3" w:rsidR="00A601F8" w:rsidRPr="005B58FA" w:rsidRDefault="00FB2650" w:rsidP="005B58FA">
      <w:pPr>
        <w:shd w:val="clear" w:color="auto" w:fill="FFFFFF" w:themeFill="background1"/>
        <w:rPr>
          <w:rFonts w:asciiTheme="minorHAnsi" w:hAnsiTheme="minorHAnsi" w:cstheme="minorHAnsi"/>
          <w:lang w:val="en-GB"/>
        </w:rPr>
      </w:pPr>
      <w:r w:rsidRPr="005B58FA">
        <w:rPr>
          <w:rFonts w:asciiTheme="minorHAnsi" w:hAnsiTheme="minorHAnsi" w:cstheme="minorHAnsi"/>
          <w:lang w:val="en-GB"/>
        </w:rPr>
        <w:t xml:space="preserve">Expected </w:t>
      </w:r>
      <w:r w:rsidR="00B12B04" w:rsidRPr="005B58FA">
        <w:rPr>
          <w:rFonts w:asciiTheme="minorHAnsi" w:hAnsiTheme="minorHAnsi" w:cstheme="minorHAnsi"/>
          <w:lang w:val="en-GB"/>
        </w:rPr>
        <w:t>d</w:t>
      </w:r>
      <w:r w:rsidR="00A601F8" w:rsidRPr="005B58FA">
        <w:rPr>
          <w:rFonts w:asciiTheme="minorHAnsi" w:hAnsiTheme="minorHAnsi" w:cstheme="minorHAnsi"/>
          <w:lang w:val="en-GB"/>
        </w:rPr>
        <w:t xml:space="preserve">uration: </w:t>
      </w:r>
      <w:r w:rsidR="00A601F8" w:rsidRPr="005B58FA">
        <w:rPr>
          <w:rFonts w:asciiTheme="minorHAnsi" w:hAnsiTheme="minorHAnsi" w:cstheme="minorHAnsi"/>
          <w:lang w:val="en-GB"/>
        </w:rPr>
        <w:tab/>
      </w:r>
      <w:r w:rsidR="007F5D82" w:rsidRPr="005B58FA">
        <w:rPr>
          <w:rFonts w:asciiTheme="minorHAnsi" w:hAnsiTheme="minorHAnsi" w:cstheme="minorHAnsi"/>
          <w:lang w:val="en-GB"/>
        </w:rPr>
        <w:t xml:space="preserve"> </w:t>
      </w:r>
      <w:r w:rsidR="00313014" w:rsidRPr="005B58FA">
        <w:rPr>
          <w:rFonts w:asciiTheme="minorHAnsi" w:hAnsiTheme="minorHAnsi" w:cstheme="minorHAnsi"/>
          <w:lang w:val="en-GB"/>
        </w:rPr>
        <w:tab/>
      </w:r>
      <w:r w:rsidR="000943AE">
        <w:rPr>
          <w:rFonts w:asciiTheme="minorHAnsi" w:hAnsiTheme="minorHAnsi" w:cstheme="minorHAnsi"/>
          <w:lang w:val="en-GB"/>
        </w:rPr>
        <w:t>6-</w:t>
      </w:r>
      <w:r w:rsidR="008912A9">
        <w:rPr>
          <w:rFonts w:asciiTheme="minorHAnsi" w:hAnsiTheme="minorHAnsi" w:cstheme="minorHAnsi"/>
          <w:lang w:val="en-GB"/>
        </w:rPr>
        <w:t xml:space="preserve">9 </w:t>
      </w:r>
      <w:proofErr w:type="gramStart"/>
      <w:r w:rsidR="00313014" w:rsidRPr="005B58FA">
        <w:rPr>
          <w:rFonts w:asciiTheme="minorHAnsi" w:hAnsiTheme="minorHAnsi" w:cstheme="minorHAnsi"/>
          <w:lang w:val="en-GB"/>
        </w:rPr>
        <w:t>months</w:t>
      </w:r>
      <w:proofErr w:type="gramEnd"/>
    </w:p>
    <w:p w14:paraId="15C313DA" w14:textId="78D0866E" w:rsidR="005570B5" w:rsidRPr="005B58FA" w:rsidRDefault="005570B5" w:rsidP="005B58FA">
      <w:pPr>
        <w:shd w:val="clear" w:color="auto" w:fill="FFFFFF" w:themeFill="background1"/>
        <w:rPr>
          <w:rFonts w:asciiTheme="minorHAnsi" w:hAnsiTheme="minorHAnsi" w:cstheme="minorHAnsi"/>
          <w:lang w:val="en-GB"/>
        </w:rPr>
      </w:pPr>
      <w:r w:rsidRPr="005B58FA">
        <w:rPr>
          <w:rFonts w:asciiTheme="minorHAnsi" w:hAnsiTheme="minorHAnsi" w:cstheme="minorHAnsi"/>
          <w:lang w:val="en-GB"/>
        </w:rPr>
        <w:t>Expected starting date:</w:t>
      </w:r>
      <w:r w:rsidR="00733584" w:rsidRPr="005B58FA">
        <w:rPr>
          <w:rFonts w:asciiTheme="minorHAnsi" w:hAnsiTheme="minorHAnsi" w:cstheme="minorHAnsi"/>
          <w:lang w:val="en-GB"/>
        </w:rPr>
        <w:tab/>
      </w:r>
      <w:r w:rsidR="00733584" w:rsidRPr="005B58FA">
        <w:rPr>
          <w:rFonts w:asciiTheme="minorHAnsi" w:hAnsiTheme="minorHAnsi" w:cstheme="minorHAnsi"/>
          <w:lang w:val="en-GB"/>
        </w:rPr>
        <w:tab/>
        <w:t>asap</w:t>
      </w:r>
    </w:p>
    <w:p w14:paraId="4A699A6C" w14:textId="3784E045" w:rsidR="00B708DB" w:rsidRPr="005B58FA" w:rsidRDefault="00313014" w:rsidP="005B58FA">
      <w:pPr>
        <w:shd w:val="clear" w:color="auto" w:fill="FFFFFF" w:themeFill="background1"/>
        <w:rPr>
          <w:rFonts w:asciiTheme="minorHAnsi" w:hAnsiTheme="minorHAnsi" w:cstheme="minorHAnsi"/>
          <w:lang w:val="en-GB"/>
        </w:rPr>
      </w:pPr>
      <w:r w:rsidRPr="005B58FA">
        <w:rPr>
          <w:rFonts w:asciiTheme="minorHAnsi" w:hAnsiTheme="minorHAnsi" w:cstheme="minorHAnsi"/>
          <w:lang w:val="en-GB"/>
        </w:rPr>
        <w:t xml:space="preserve">Supervisor’s </w:t>
      </w:r>
      <w:r w:rsidR="00B12B04" w:rsidRPr="005B58FA">
        <w:rPr>
          <w:rFonts w:asciiTheme="minorHAnsi" w:hAnsiTheme="minorHAnsi" w:cstheme="minorHAnsi"/>
          <w:lang w:val="en-GB"/>
        </w:rPr>
        <w:t>n</w:t>
      </w:r>
      <w:r w:rsidR="00A601F8" w:rsidRPr="005B58FA">
        <w:rPr>
          <w:rFonts w:asciiTheme="minorHAnsi" w:hAnsiTheme="minorHAnsi" w:cstheme="minorHAnsi"/>
          <w:lang w:val="en-GB"/>
        </w:rPr>
        <w:t>ame</w:t>
      </w:r>
      <w:r w:rsidRPr="005B58FA">
        <w:rPr>
          <w:rFonts w:asciiTheme="minorHAnsi" w:hAnsiTheme="minorHAnsi" w:cstheme="minorHAnsi"/>
          <w:lang w:val="en-GB"/>
        </w:rPr>
        <w:t>:</w:t>
      </w:r>
      <w:r w:rsidR="00733584" w:rsidRPr="005B58FA">
        <w:rPr>
          <w:rFonts w:asciiTheme="minorHAnsi" w:hAnsiTheme="minorHAnsi" w:cstheme="minorHAnsi"/>
          <w:lang w:val="en-GB"/>
        </w:rPr>
        <w:tab/>
      </w:r>
      <w:r w:rsidR="00733584" w:rsidRPr="005B58FA">
        <w:rPr>
          <w:rFonts w:asciiTheme="minorHAnsi" w:hAnsiTheme="minorHAnsi" w:cstheme="minorHAnsi"/>
          <w:lang w:val="en-GB"/>
        </w:rPr>
        <w:tab/>
      </w:r>
      <w:r w:rsidR="005B58FA" w:rsidRPr="005B58FA">
        <w:rPr>
          <w:rFonts w:asciiTheme="minorHAnsi" w:hAnsiTheme="minorHAnsi" w:cstheme="minorHAnsi"/>
          <w:lang w:val="en-GB"/>
        </w:rPr>
        <w:t>Shanthi Karuppiah</w:t>
      </w:r>
      <w:r w:rsidRPr="005B58FA">
        <w:rPr>
          <w:rFonts w:asciiTheme="minorHAnsi" w:hAnsiTheme="minorHAnsi" w:cstheme="minorHAnsi"/>
          <w:lang w:val="en-GB"/>
        </w:rPr>
        <w:tab/>
      </w:r>
      <w:r w:rsidRPr="005B58FA">
        <w:rPr>
          <w:rFonts w:asciiTheme="minorHAnsi" w:hAnsiTheme="minorHAnsi" w:cstheme="minorHAnsi"/>
          <w:lang w:val="en-GB"/>
        </w:rPr>
        <w:tab/>
      </w:r>
    </w:p>
    <w:p w14:paraId="440A3199" w14:textId="39E92BA5" w:rsidR="00B50560" w:rsidRPr="005B58FA" w:rsidRDefault="00B12B04" w:rsidP="005B58FA">
      <w:pPr>
        <w:shd w:val="clear" w:color="auto" w:fill="FFFFFF" w:themeFill="background1"/>
        <w:rPr>
          <w:rFonts w:asciiTheme="minorHAnsi" w:hAnsiTheme="minorHAnsi" w:cstheme="minorHAnsi"/>
          <w:lang w:val="en-GB"/>
        </w:rPr>
      </w:pPr>
      <w:r w:rsidRPr="005B58FA">
        <w:rPr>
          <w:rFonts w:asciiTheme="minorHAnsi" w:hAnsiTheme="minorHAnsi" w:cstheme="minorHAnsi"/>
          <w:lang w:val="en-GB"/>
        </w:rPr>
        <w:t>Supervisor’s t</w:t>
      </w:r>
      <w:r w:rsidR="00313014" w:rsidRPr="005B58FA">
        <w:rPr>
          <w:rFonts w:asciiTheme="minorHAnsi" w:hAnsiTheme="minorHAnsi" w:cstheme="minorHAnsi"/>
          <w:lang w:val="en-GB"/>
        </w:rPr>
        <w:t>itle:</w:t>
      </w:r>
      <w:r w:rsidR="00313014" w:rsidRPr="005B58FA">
        <w:rPr>
          <w:rFonts w:asciiTheme="minorHAnsi" w:hAnsiTheme="minorHAnsi" w:cstheme="minorHAnsi"/>
          <w:lang w:val="en-GB"/>
        </w:rPr>
        <w:tab/>
      </w:r>
      <w:r w:rsidR="00733584" w:rsidRPr="005B58FA">
        <w:rPr>
          <w:rFonts w:asciiTheme="minorHAnsi" w:hAnsiTheme="minorHAnsi" w:cstheme="minorHAnsi"/>
          <w:lang w:val="en-GB"/>
        </w:rPr>
        <w:tab/>
      </w:r>
      <w:r w:rsidR="00733584" w:rsidRPr="005B58FA">
        <w:rPr>
          <w:rFonts w:asciiTheme="minorHAnsi" w:hAnsiTheme="minorHAnsi" w:cstheme="minorHAnsi"/>
          <w:lang w:val="en-GB"/>
        </w:rPr>
        <w:tab/>
      </w:r>
      <w:bookmarkStart w:id="0" w:name="_Hlk127373702"/>
      <w:r w:rsidR="005B58FA" w:rsidRPr="005B58FA">
        <w:rPr>
          <w:rFonts w:asciiTheme="minorHAnsi" w:hAnsiTheme="minorHAnsi" w:cstheme="minorHAnsi"/>
          <w:lang w:val="en-GB"/>
        </w:rPr>
        <w:t xml:space="preserve">Project Coordination and Management Specialist </w:t>
      </w:r>
      <w:bookmarkEnd w:id="0"/>
    </w:p>
    <w:p w14:paraId="2644FD5B" w14:textId="0C6F0AC8" w:rsidR="00313014" w:rsidRPr="005B58FA" w:rsidRDefault="00B12B04" w:rsidP="00313014">
      <w:pPr>
        <w:rPr>
          <w:rFonts w:asciiTheme="minorHAnsi" w:hAnsiTheme="minorHAnsi" w:cstheme="minorHAnsi"/>
          <w:lang w:val="en-GB"/>
        </w:rPr>
      </w:pPr>
      <w:r w:rsidRPr="005B58FA">
        <w:rPr>
          <w:rFonts w:asciiTheme="minorHAnsi" w:hAnsiTheme="minorHAnsi" w:cstheme="minorHAnsi"/>
          <w:lang w:val="en-GB"/>
        </w:rPr>
        <w:tab/>
      </w:r>
      <w:r w:rsidR="00313014" w:rsidRPr="005B58FA">
        <w:rPr>
          <w:rFonts w:asciiTheme="minorHAnsi" w:hAnsiTheme="minorHAnsi" w:cstheme="minorHAnsi"/>
          <w:lang w:val="en-GB"/>
        </w:rPr>
        <w:tab/>
      </w:r>
    </w:p>
    <w:p w14:paraId="7578FAD3" w14:textId="7EBC97DA" w:rsidR="005539A9" w:rsidRPr="005B58FA" w:rsidRDefault="005539A9" w:rsidP="00B708DB">
      <w:pPr>
        <w:rPr>
          <w:rFonts w:asciiTheme="minorHAnsi" w:hAnsiTheme="minorHAnsi" w:cstheme="minorHAnsi"/>
          <w:lang w:val="en-GB"/>
        </w:rPr>
      </w:pPr>
    </w:p>
    <w:p w14:paraId="241A8726" w14:textId="77777777" w:rsidR="00617B12" w:rsidRPr="005B58FA" w:rsidRDefault="00617B12" w:rsidP="00B708DB">
      <w:pPr>
        <w:rPr>
          <w:rFonts w:asciiTheme="minorHAnsi" w:hAnsiTheme="minorHAnsi" w:cstheme="minorHAnsi"/>
          <w:lang w:val="en-GB"/>
        </w:rPr>
      </w:pPr>
    </w:p>
    <w:p w14:paraId="0D711ADF" w14:textId="77777777" w:rsidR="009009F8" w:rsidRPr="005B58FA" w:rsidRDefault="009009F8" w:rsidP="00A601F8">
      <w:pPr>
        <w:rPr>
          <w:rFonts w:asciiTheme="minorHAnsi" w:hAnsiTheme="minorHAnsi" w:cstheme="minorHAnsi"/>
          <w:lang w:val="en-GB"/>
        </w:rPr>
      </w:pPr>
    </w:p>
    <w:p w14:paraId="699E95C8" w14:textId="27C2B017" w:rsidR="00640FD0" w:rsidRPr="005B58FA" w:rsidRDefault="00640FD0" w:rsidP="00640FD0">
      <w:pPr>
        <w:rPr>
          <w:rFonts w:asciiTheme="minorHAnsi" w:hAnsiTheme="minorHAnsi" w:cstheme="minorHAnsi"/>
          <w:b/>
          <w:lang w:val="en-GB"/>
        </w:rPr>
      </w:pPr>
      <w:r w:rsidRPr="005B58FA">
        <w:rPr>
          <w:rFonts w:asciiTheme="minorHAnsi" w:hAnsiTheme="minorHAnsi" w:cstheme="minorHAnsi"/>
          <w:b/>
          <w:lang w:val="en-GB"/>
        </w:rPr>
        <w:t xml:space="preserve">II. </w:t>
      </w:r>
      <w:r w:rsidR="00A13D39" w:rsidRPr="005B58FA">
        <w:rPr>
          <w:rFonts w:asciiTheme="minorHAnsi" w:hAnsiTheme="minorHAnsi" w:cstheme="minorHAnsi"/>
          <w:b/>
          <w:lang w:val="en-GB"/>
        </w:rPr>
        <w:t xml:space="preserve">CORPORATE </w:t>
      </w:r>
      <w:r w:rsidRPr="005B58FA">
        <w:rPr>
          <w:rFonts w:asciiTheme="minorHAnsi" w:hAnsiTheme="minorHAnsi" w:cstheme="minorHAnsi"/>
          <w:b/>
          <w:lang w:val="en-GB"/>
        </w:rPr>
        <w:t>BACKGROUND:</w:t>
      </w:r>
    </w:p>
    <w:p w14:paraId="6C1D1327" w14:textId="77777777" w:rsidR="00617B12" w:rsidRPr="005B58FA" w:rsidRDefault="00617B12" w:rsidP="00640FD0">
      <w:pPr>
        <w:jc w:val="both"/>
        <w:rPr>
          <w:rFonts w:asciiTheme="minorHAnsi" w:hAnsiTheme="minorHAnsi" w:cstheme="minorHAnsi"/>
        </w:rPr>
      </w:pPr>
    </w:p>
    <w:p w14:paraId="01DD570F" w14:textId="3A766C14" w:rsidR="00A13D39" w:rsidRPr="005B58FA" w:rsidRDefault="00F20631" w:rsidP="00640FD0">
      <w:pPr>
        <w:jc w:val="both"/>
        <w:rPr>
          <w:rFonts w:asciiTheme="minorHAnsi" w:hAnsiTheme="minorHAnsi" w:cstheme="minorHAnsi"/>
          <w:lang w:val="en-GB"/>
        </w:rPr>
      </w:pPr>
      <w:r w:rsidRPr="005B58FA">
        <w:rPr>
          <w:rFonts w:asciiTheme="minorHAnsi" w:hAnsiTheme="minorHAnsi" w:cstheme="minorHAnsi"/>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4B44533A" w14:textId="1D76DFA8" w:rsidR="00A13D39" w:rsidRPr="005B58FA" w:rsidRDefault="00A13D39" w:rsidP="00640FD0">
      <w:pPr>
        <w:jc w:val="both"/>
        <w:rPr>
          <w:rFonts w:asciiTheme="minorHAnsi" w:hAnsiTheme="minorHAnsi" w:cstheme="minorHAnsi"/>
          <w:lang w:val="en-GB"/>
        </w:rPr>
      </w:pPr>
    </w:p>
    <w:p w14:paraId="746EE0A8" w14:textId="28BF8783" w:rsidR="00201466" w:rsidRPr="005B58FA" w:rsidRDefault="00201466" w:rsidP="00640FD0">
      <w:pPr>
        <w:jc w:val="both"/>
        <w:rPr>
          <w:rFonts w:asciiTheme="minorHAnsi" w:hAnsiTheme="minorHAnsi" w:cstheme="minorHAnsi"/>
          <w:lang w:val="en-GB"/>
        </w:rPr>
      </w:pPr>
    </w:p>
    <w:p w14:paraId="56BE63BC" w14:textId="77777777" w:rsidR="00617B12" w:rsidRPr="005B58FA" w:rsidRDefault="00617B12" w:rsidP="00640FD0">
      <w:pPr>
        <w:jc w:val="both"/>
        <w:rPr>
          <w:rFonts w:asciiTheme="minorHAnsi" w:hAnsiTheme="minorHAnsi" w:cstheme="minorHAnsi"/>
          <w:lang w:val="en-GB"/>
        </w:rPr>
      </w:pPr>
    </w:p>
    <w:p w14:paraId="740E63D0" w14:textId="69402479" w:rsidR="00A13D39" w:rsidRPr="005B58FA" w:rsidRDefault="00A13D39" w:rsidP="00A13D39">
      <w:pPr>
        <w:rPr>
          <w:rFonts w:asciiTheme="minorHAnsi" w:hAnsiTheme="minorHAnsi" w:cstheme="minorHAnsi"/>
          <w:b/>
          <w:lang w:val="en-GB"/>
        </w:rPr>
      </w:pPr>
      <w:r w:rsidRPr="005B58FA">
        <w:rPr>
          <w:rFonts w:asciiTheme="minorHAnsi" w:hAnsiTheme="minorHAnsi" w:cstheme="minorHAnsi"/>
          <w:b/>
          <w:lang w:val="en-GB"/>
        </w:rPr>
        <w:t xml:space="preserve">III. </w:t>
      </w:r>
      <w:r w:rsidR="005570B5" w:rsidRPr="005B58FA">
        <w:rPr>
          <w:rFonts w:asciiTheme="minorHAnsi" w:hAnsiTheme="minorHAnsi" w:cstheme="minorHAnsi"/>
          <w:b/>
          <w:lang w:val="en-GB"/>
        </w:rPr>
        <w:t>RECEIVING</w:t>
      </w:r>
      <w:r w:rsidRPr="005B58FA">
        <w:rPr>
          <w:rFonts w:asciiTheme="minorHAnsi" w:hAnsiTheme="minorHAnsi" w:cstheme="minorHAnsi"/>
          <w:b/>
          <w:lang w:val="en-GB"/>
        </w:rPr>
        <w:t xml:space="preserve"> OFFICE BACKGROUND: </w:t>
      </w:r>
    </w:p>
    <w:p w14:paraId="33BE7987" w14:textId="77777777" w:rsidR="00733584" w:rsidRPr="005B58FA" w:rsidRDefault="00733584" w:rsidP="00733584">
      <w:pPr>
        <w:tabs>
          <w:tab w:val="left" w:pos="900"/>
        </w:tabs>
        <w:jc w:val="both"/>
        <w:rPr>
          <w:rFonts w:asciiTheme="minorHAnsi" w:eastAsia="Times New Roman" w:hAnsiTheme="minorHAnsi" w:cstheme="minorHAnsi"/>
          <w:color w:val="0A0A0A"/>
        </w:rPr>
      </w:pPr>
      <w:r w:rsidRPr="005B58FA">
        <w:rPr>
          <w:rFonts w:asciiTheme="minorHAnsi" w:hAnsiTheme="minorHAnsi" w:cstheme="minorHAnsi"/>
        </w:rPr>
        <w:t xml:space="preserve">The Insurance Facility and Risk </w:t>
      </w:r>
      <w:proofErr w:type="gramStart"/>
      <w:r w:rsidRPr="005B58FA">
        <w:rPr>
          <w:rFonts w:asciiTheme="minorHAnsi" w:hAnsiTheme="minorHAnsi" w:cstheme="minorHAnsi"/>
        </w:rPr>
        <w:t>Finance  (</w:t>
      </w:r>
      <w:proofErr w:type="gramEnd"/>
      <w:r w:rsidRPr="005B58FA">
        <w:rPr>
          <w:rFonts w:asciiTheme="minorHAnsi" w:hAnsiTheme="minorHAnsi" w:cstheme="minorHAnsi"/>
        </w:rPr>
        <w:t xml:space="preserve">IRFF), a flagship project within the SFH, leads on UNDP’s work in insurance and risk financing as well as delivers initiatives that target the ecosystems of investment </w:t>
      </w:r>
      <w:proofErr w:type="spellStart"/>
      <w:r w:rsidRPr="005B58FA">
        <w:rPr>
          <w:rFonts w:asciiTheme="minorHAnsi" w:hAnsiTheme="minorHAnsi" w:cstheme="minorHAnsi"/>
        </w:rPr>
        <w:t>actors.</w:t>
      </w:r>
      <w:r w:rsidRPr="005B58FA">
        <w:rPr>
          <w:rFonts w:asciiTheme="minorHAnsi" w:eastAsia="Times New Roman" w:hAnsiTheme="minorHAnsi" w:cstheme="minorHAnsi"/>
          <w:color w:val="0A0A0A"/>
        </w:rPr>
        <w:t>Working</w:t>
      </w:r>
      <w:proofErr w:type="spellEnd"/>
      <w:r w:rsidRPr="005B58FA">
        <w:rPr>
          <w:rFonts w:asciiTheme="minorHAnsi" w:eastAsia="Times New Roman" w:hAnsiTheme="minorHAnsi" w:cstheme="minorHAnsi"/>
          <w:color w:val="0A0A0A"/>
        </w:rPr>
        <w:t xml:space="preserve"> in 5 key </w:t>
      </w:r>
      <w:proofErr w:type="spellStart"/>
      <w:r w:rsidRPr="005B58FA">
        <w:rPr>
          <w:rFonts w:asciiTheme="minorHAnsi" w:eastAsia="Times New Roman" w:hAnsiTheme="minorHAnsi" w:cstheme="minorHAnsi"/>
          <w:color w:val="0A0A0A"/>
        </w:rPr>
        <w:t>ares</w:t>
      </w:r>
      <w:proofErr w:type="spellEnd"/>
      <w:r w:rsidRPr="005B58FA">
        <w:rPr>
          <w:rFonts w:asciiTheme="minorHAnsi" w:eastAsia="Times New Roman" w:hAnsiTheme="minorHAnsi" w:cstheme="minorHAnsi"/>
          <w:color w:val="0A0A0A"/>
        </w:rPr>
        <w:t xml:space="preserve">: Integrating Insurance into Development, Inclusive Insurance, Sovereign Risk Finance, Insuring Natural Capital  and Insurance &amp; Investment, the IRFF will deliver innovative protection solutions in 50 developing countries by 2025. Currently, the facility is operational in 20 countries. We support the development of innovative insurance products and services that are aimed towards vulnerable people and communities while also investing in the long-term transformation of insurance markets. We are working closely with industry partners to deliver policy advice, guidance, tools, methodologies, and networks that boost country and community resilience towards socio-economic, health, </w:t>
      </w:r>
      <w:proofErr w:type="gramStart"/>
      <w:r w:rsidRPr="005B58FA">
        <w:rPr>
          <w:rFonts w:asciiTheme="minorHAnsi" w:eastAsia="Times New Roman" w:hAnsiTheme="minorHAnsi" w:cstheme="minorHAnsi"/>
          <w:color w:val="0A0A0A"/>
        </w:rPr>
        <w:t>climate</w:t>
      </w:r>
      <w:proofErr w:type="gramEnd"/>
      <w:r w:rsidRPr="005B58FA">
        <w:rPr>
          <w:rFonts w:asciiTheme="minorHAnsi" w:eastAsia="Times New Roman" w:hAnsiTheme="minorHAnsi" w:cstheme="minorHAnsi"/>
          <w:color w:val="0A0A0A"/>
        </w:rPr>
        <w:t xml:space="preserve"> and other shocks. The Facility’s work goes beyond insurance supply and demand. It examines legislations, regulatory and institutional capacity development, and invests in advocacy, </w:t>
      </w:r>
      <w:proofErr w:type="gramStart"/>
      <w:r w:rsidRPr="005B58FA">
        <w:rPr>
          <w:rFonts w:asciiTheme="minorHAnsi" w:eastAsia="Times New Roman" w:hAnsiTheme="minorHAnsi" w:cstheme="minorHAnsi"/>
          <w:color w:val="0A0A0A"/>
        </w:rPr>
        <w:t>training</w:t>
      </w:r>
      <w:proofErr w:type="gramEnd"/>
      <w:r w:rsidRPr="005B58FA">
        <w:rPr>
          <w:rFonts w:asciiTheme="minorHAnsi" w:eastAsia="Times New Roman" w:hAnsiTheme="minorHAnsi" w:cstheme="minorHAnsi"/>
          <w:color w:val="0A0A0A"/>
        </w:rPr>
        <w:t xml:space="preserve"> and education.</w:t>
      </w:r>
    </w:p>
    <w:p w14:paraId="2D491247" w14:textId="77777777" w:rsidR="00733584" w:rsidRPr="005B58FA" w:rsidRDefault="00733584" w:rsidP="00733584">
      <w:pPr>
        <w:shd w:val="clear" w:color="auto" w:fill="FFFFFF"/>
        <w:jc w:val="both"/>
        <w:rPr>
          <w:rFonts w:asciiTheme="minorHAnsi" w:eastAsia="Times New Roman" w:hAnsiTheme="minorHAnsi" w:cstheme="minorHAnsi"/>
          <w:color w:val="0A0A0A"/>
        </w:rPr>
      </w:pPr>
    </w:p>
    <w:p w14:paraId="1B63CBDE" w14:textId="77777777" w:rsidR="00617B12" w:rsidRPr="005B58FA" w:rsidRDefault="00617B12">
      <w:pPr>
        <w:rPr>
          <w:rFonts w:asciiTheme="minorHAnsi" w:hAnsiTheme="minorHAnsi" w:cstheme="minorHAnsi"/>
          <w:b/>
          <w:lang w:val="en-GB"/>
        </w:rPr>
      </w:pPr>
    </w:p>
    <w:p w14:paraId="61A83833" w14:textId="493403E9" w:rsidR="005F040F" w:rsidRPr="005B58FA" w:rsidRDefault="007B311D" w:rsidP="00A601F8">
      <w:pPr>
        <w:rPr>
          <w:rFonts w:asciiTheme="minorHAnsi" w:hAnsiTheme="minorHAnsi" w:cstheme="minorHAnsi"/>
          <w:b/>
          <w:lang w:val="en-GB"/>
        </w:rPr>
      </w:pPr>
      <w:r w:rsidRPr="005B58FA">
        <w:rPr>
          <w:rFonts w:asciiTheme="minorHAnsi" w:hAnsiTheme="minorHAnsi" w:cstheme="minorHAnsi"/>
          <w:b/>
          <w:lang w:val="en-GB"/>
        </w:rPr>
        <w:t>II</w:t>
      </w:r>
      <w:r w:rsidR="00640FD0" w:rsidRPr="005B58FA">
        <w:rPr>
          <w:rFonts w:asciiTheme="minorHAnsi" w:hAnsiTheme="minorHAnsi" w:cstheme="minorHAnsi"/>
          <w:b/>
          <w:lang w:val="en-GB"/>
        </w:rPr>
        <w:t>I. DUTIES</w:t>
      </w:r>
      <w:r w:rsidR="00BA1292" w:rsidRPr="005B58FA">
        <w:rPr>
          <w:rFonts w:asciiTheme="minorHAnsi" w:hAnsiTheme="minorHAnsi" w:cstheme="minorHAnsi"/>
          <w:b/>
          <w:lang w:val="en-GB"/>
        </w:rPr>
        <w:t xml:space="preserve">: </w:t>
      </w:r>
    </w:p>
    <w:p w14:paraId="687DBADC" w14:textId="77777777" w:rsidR="00617B12" w:rsidRPr="005B58FA" w:rsidRDefault="00617B12" w:rsidP="00BA493E">
      <w:pPr>
        <w:jc w:val="both"/>
        <w:rPr>
          <w:rFonts w:asciiTheme="minorHAnsi" w:hAnsiTheme="minorHAnsi" w:cstheme="minorHAnsi"/>
          <w:lang w:val="en-GB"/>
        </w:rPr>
      </w:pPr>
    </w:p>
    <w:p w14:paraId="2267A8ED" w14:textId="5BD9CE90" w:rsidR="00A601F8" w:rsidRPr="005B58FA" w:rsidRDefault="00160D95" w:rsidP="00BA493E">
      <w:pPr>
        <w:jc w:val="both"/>
        <w:rPr>
          <w:rFonts w:asciiTheme="minorHAnsi" w:hAnsiTheme="minorHAnsi" w:cstheme="minorHAnsi"/>
          <w:lang w:val="en-GB"/>
        </w:rPr>
      </w:pPr>
      <w:r w:rsidRPr="005B58FA">
        <w:rPr>
          <w:rFonts w:asciiTheme="minorHAnsi" w:hAnsiTheme="minorHAnsi" w:cstheme="minorHAnsi"/>
          <w:lang w:val="en-GB"/>
        </w:rPr>
        <w:t>The</w:t>
      </w:r>
      <w:r w:rsidR="005F040F" w:rsidRPr="005B58FA">
        <w:rPr>
          <w:rFonts w:asciiTheme="minorHAnsi" w:hAnsiTheme="minorHAnsi" w:cstheme="minorHAnsi"/>
          <w:lang w:val="en-GB"/>
        </w:rPr>
        <w:t xml:space="preserve"> </w:t>
      </w:r>
      <w:r w:rsidR="005570B5" w:rsidRPr="005B58FA">
        <w:rPr>
          <w:rFonts w:asciiTheme="minorHAnsi" w:hAnsiTheme="minorHAnsi" w:cstheme="minorHAnsi"/>
          <w:lang w:val="en-GB"/>
        </w:rPr>
        <w:t>Intern/</w:t>
      </w:r>
      <w:r w:rsidR="00AF769E" w:rsidRPr="005B58FA">
        <w:rPr>
          <w:rFonts w:asciiTheme="minorHAnsi" w:hAnsiTheme="minorHAnsi" w:cstheme="minorHAnsi"/>
          <w:lang w:val="en-GB"/>
        </w:rPr>
        <w:t>Fellow</w:t>
      </w:r>
      <w:r w:rsidR="00D00508" w:rsidRPr="005B58FA">
        <w:rPr>
          <w:rFonts w:asciiTheme="minorHAnsi" w:hAnsiTheme="minorHAnsi" w:cstheme="minorHAnsi"/>
          <w:lang w:val="en-GB"/>
        </w:rPr>
        <w:t xml:space="preserve"> will assist in </w:t>
      </w:r>
      <w:r w:rsidR="005F040F" w:rsidRPr="005B58FA">
        <w:rPr>
          <w:rFonts w:asciiTheme="minorHAnsi" w:hAnsiTheme="minorHAnsi" w:cstheme="minorHAnsi"/>
          <w:lang w:val="en-GB"/>
        </w:rPr>
        <w:t>the following duties and responsibilities</w:t>
      </w:r>
      <w:r w:rsidR="00D00508" w:rsidRPr="005B58FA">
        <w:rPr>
          <w:rFonts w:asciiTheme="minorHAnsi" w:hAnsiTheme="minorHAnsi" w:cstheme="minorHAnsi"/>
          <w:lang w:val="en-GB"/>
        </w:rPr>
        <w:t>:</w:t>
      </w:r>
    </w:p>
    <w:p w14:paraId="7DC8554D" w14:textId="77777777" w:rsidR="00467F53" w:rsidRPr="005B58FA" w:rsidRDefault="00467F53" w:rsidP="00BA493E">
      <w:pPr>
        <w:jc w:val="both"/>
        <w:rPr>
          <w:rFonts w:asciiTheme="minorHAnsi" w:hAnsiTheme="minorHAnsi" w:cstheme="minorHAnsi"/>
          <w:lang w:val="en-GB"/>
        </w:rPr>
      </w:pPr>
    </w:p>
    <w:p w14:paraId="0302FC51" w14:textId="658AD650" w:rsidR="005B58FA" w:rsidRPr="005B58FA" w:rsidRDefault="005B58FA" w:rsidP="005B58FA">
      <w:pPr>
        <w:shd w:val="clear" w:color="auto" w:fill="FFFFFF"/>
        <w:jc w:val="both"/>
        <w:rPr>
          <w:rFonts w:asciiTheme="minorHAnsi" w:eastAsia="Times New Roman" w:hAnsiTheme="minorHAnsi" w:cstheme="minorHAnsi"/>
        </w:rPr>
      </w:pPr>
      <w:r w:rsidRPr="005B58FA">
        <w:rPr>
          <w:rFonts w:asciiTheme="minorHAnsi" w:hAnsiTheme="minorHAnsi" w:cstheme="minorHAnsi"/>
          <w:bCs/>
        </w:rPr>
        <w:t xml:space="preserve">Under the guidance of the </w:t>
      </w:r>
      <w:r w:rsidRPr="005B58FA">
        <w:rPr>
          <w:rFonts w:asciiTheme="minorHAnsi" w:hAnsiTheme="minorHAnsi" w:cstheme="minorHAnsi"/>
          <w:lang w:val="en-GB"/>
        </w:rPr>
        <w:t>Project Coordination and Management Specialist</w:t>
      </w:r>
      <w:r w:rsidRPr="005B58FA">
        <w:rPr>
          <w:rFonts w:asciiTheme="minorHAnsi" w:hAnsiTheme="minorHAnsi" w:cstheme="minorHAnsi"/>
          <w:bCs/>
        </w:rPr>
        <w:t xml:space="preserve">, the </w:t>
      </w:r>
      <w:r w:rsidR="002D4425">
        <w:rPr>
          <w:rFonts w:asciiTheme="minorHAnsi" w:hAnsiTheme="minorHAnsi" w:cstheme="minorHAnsi"/>
          <w:bCs/>
        </w:rPr>
        <w:t>intern/</w:t>
      </w:r>
      <w:r w:rsidRPr="005B58FA">
        <w:rPr>
          <w:rFonts w:asciiTheme="minorHAnsi" w:hAnsiTheme="minorHAnsi" w:cstheme="minorHAnsi"/>
          <w:bCs/>
        </w:rPr>
        <w:t xml:space="preserve">fellow will be support the IRFF at the country, regional and global levels, and </w:t>
      </w:r>
      <w:r w:rsidR="00031EBC" w:rsidRPr="005B58FA">
        <w:rPr>
          <w:rFonts w:asciiTheme="minorHAnsi" w:hAnsiTheme="minorHAnsi" w:cstheme="minorHAnsi"/>
          <w:bCs/>
        </w:rPr>
        <w:t xml:space="preserve">will </w:t>
      </w:r>
      <w:r w:rsidR="00031EBC" w:rsidRPr="005B58FA">
        <w:rPr>
          <w:rFonts w:asciiTheme="minorHAnsi" w:eastAsia="Times New Roman" w:hAnsiTheme="minorHAnsi" w:cstheme="minorHAnsi"/>
        </w:rPr>
        <w:t>have</w:t>
      </w:r>
      <w:r w:rsidRPr="005B58FA">
        <w:rPr>
          <w:rFonts w:asciiTheme="minorHAnsi" w:eastAsia="Times New Roman" w:hAnsiTheme="minorHAnsi" w:cstheme="minorHAnsi"/>
        </w:rPr>
        <w:t xml:space="preserve"> the opportunity to:</w:t>
      </w:r>
    </w:p>
    <w:p w14:paraId="249669CC" w14:textId="77777777" w:rsidR="005B58FA" w:rsidRPr="005B58FA" w:rsidRDefault="005B58FA" w:rsidP="005B58FA">
      <w:pPr>
        <w:shd w:val="clear" w:color="auto" w:fill="FFFFFF"/>
        <w:jc w:val="both"/>
        <w:rPr>
          <w:rFonts w:asciiTheme="minorHAnsi" w:eastAsia="Times New Roman" w:hAnsiTheme="minorHAnsi" w:cstheme="minorHAnsi"/>
        </w:rPr>
      </w:pPr>
    </w:p>
    <w:p w14:paraId="39657DB2" w14:textId="77777777" w:rsidR="005B58FA" w:rsidRPr="005B58FA" w:rsidRDefault="005B58FA" w:rsidP="005B58FA">
      <w:pPr>
        <w:shd w:val="clear" w:color="auto" w:fill="FFFFFF"/>
        <w:jc w:val="both"/>
        <w:rPr>
          <w:rFonts w:asciiTheme="minorHAnsi" w:eastAsia="Times New Roman" w:hAnsiTheme="minorHAnsi" w:cstheme="minorHAnsi"/>
          <w:color w:val="0A0A0A"/>
        </w:rPr>
      </w:pPr>
      <w:r w:rsidRPr="005B58FA">
        <w:rPr>
          <w:rFonts w:asciiTheme="minorHAnsi" w:eastAsia="Times New Roman" w:hAnsiTheme="minorHAnsi" w:cstheme="minorHAnsi"/>
          <w:color w:val="0A0A0A"/>
        </w:rPr>
        <w:t xml:space="preserve">At the regional and country levels: </w:t>
      </w:r>
    </w:p>
    <w:p w14:paraId="0593E431" w14:textId="77777777" w:rsidR="005B58FA" w:rsidRPr="005B58FA" w:rsidRDefault="005B58FA" w:rsidP="005B58FA">
      <w:pPr>
        <w:shd w:val="clear" w:color="auto" w:fill="FFFFFF"/>
        <w:jc w:val="both"/>
        <w:rPr>
          <w:rFonts w:asciiTheme="minorHAnsi" w:eastAsia="Times New Roman" w:hAnsiTheme="minorHAnsi" w:cstheme="minorHAnsi"/>
          <w:color w:val="0A0A0A"/>
        </w:rPr>
      </w:pPr>
      <w:r w:rsidRPr="005B58FA">
        <w:rPr>
          <w:rFonts w:asciiTheme="minorHAnsi" w:eastAsia="Times New Roman" w:hAnsiTheme="minorHAnsi" w:cstheme="minorHAnsi"/>
          <w:color w:val="0A0A0A"/>
        </w:rPr>
        <w:t xml:space="preserve">• Provide key facts, data and information that summarize concepts and/or project proposals. </w:t>
      </w:r>
    </w:p>
    <w:p w14:paraId="15A5ED11" w14:textId="77777777" w:rsidR="005B58FA" w:rsidRPr="005B58FA" w:rsidRDefault="005B58FA" w:rsidP="005B58FA">
      <w:pPr>
        <w:shd w:val="clear" w:color="auto" w:fill="FFFFFF"/>
        <w:jc w:val="both"/>
        <w:rPr>
          <w:rFonts w:asciiTheme="minorHAnsi" w:eastAsia="Times New Roman" w:hAnsiTheme="minorHAnsi" w:cstheme="minorHAnsi"/>
          <w:color w:val="0A0A0A"/>
        </w:rPr>
      </w:pPr>
      <w:r w:rsidRPr="005B58FA">
        <w:rPr>
          <w:rFonts w:asciiTheme="minorHAnsi" w:eastAsia="Times New Roman" w:hAnsiTheme="minorHAnsi" w:cstheme="minorHAnsi"/>
          <w:color w:val="0A0A0A"/>
        </w:rPr>
        <w:t xml:space="preserve">• Provide research &amp; evidence support to the IRFF team including data analysis for diagnostic reports. </w:t>
      </w:r>
    </w:p>
    <w:p w14:paraId="198460AC" w14:textId="77777777" w:rsidR="005B58FA" w:rsidRPr="005B58FA" w:rsidRDefault="005B58FA" w:rsidP="005B58FA">
      <w:pPr>
        <w:shd w:val="clear" w:color="auto" w:fill="FFFFFF"/>
        <w:jc w:val="both"/>
        <w:rPr>
          <w:rFonts w:asciiTheme="minorHAnsi" w:eastAsia="Times New Roman" w:hAnsiTheme="minorHAnsi" w:cstheme="minorHAnsi"/>
          <w:color w:val="0A0A0A"/>
        </w:rPr>
      </w:pPr>
      <w:r w:rsidRPr="005B58FA">
        <w:rPr>
          <w:rFonts w:asciiTheme="minorHAnsi" w:eastAsia="Times New Roman" w:hAnsiTheme="minorHAnsi" w:cstheme="minorHAnsi"/>
          <w:color w:val="0A0A0A"/>
        </w:rPr>
        <w:lastRenderedPageBreak/>
        <w:t xml:space="preserve">• Provide qualitative research on development themes and workstreams of the Facility and analysis of critical development issues across insurance and private sector activities. </w:t>
      </w:r>
    </w:p>
    <w:p w14:paraId="067D6281" w14:textId="77777777" w:rsidR="005B58FA" w:rsidRPr="005B58FA" w:rsidRDefault="005B58FA" w:rsidP="005B58FA">
      <w:pPr>
        <w:shd w:val="clear" w:color="auto" w:fill="FFFFFF"/>
        <w:jc w:val="both"/>
        <w:rPr>
          <w:rFonts w:asciiTheme="minorHAnsi" w:eastAsia="Times New Roman" w:hAnsiTheme="minorHAnsi" w:cstheme="minorHAnsi"/>
          <w:color w:val="0A0A0A"/>
        </w:rPr>
      </w:pPr>
      <w:r w:rsidRPr="005B58FA">
        <w:rPr>
          <w:rFonts w:asciiTheme="minorHAnsi" w:eastAsia="Times New Roman" w:hAnsiTheme="minorHAnsi" w:cstheme="minorHAnsi"/>
          <w:color w:val="0A0A0A"/>
        </w:rPr>
        <w:t>• Compile research materials in a systematic way and prepare background briefs/briefing notes as and when required.</w:t>
      </w:r>
    </w:p>
    <w:p w14:paraId="1338B54D" w14:textId="77777777" w:rsidR="005B58FA" w:rsidRPr="005B58FA" w:rsidRDefault="005B58FA" w:rsidP="005B58FA">
      <w:pPr>
        <w:shd w:val="clear" w:color="auto" w:fill="FFFFFF"/>
        <w:jc w:val="both"/>
        <w:rPr>
          <w:rFonts w:asciiTheme="minorHAnsi" w:eastAsia="Times New Roman" w:hAnsiTheme="minorHAnsi" w:cstheme="minorHAnsi"/>
          <w:color w:val="0A0A0A"/>
        </w:rPr>
      </w:pPr>
    </w:p>
    <w:p w14:paraId="018FF490" w14:textId="77777777" w:rsidR="005B58FA" w:rsidRPr="005B58FA" w:rsidRDefault="005B58FA" w:rsidP="005B58FA">
      <w:pPr>
        <w:shd w:val="clear" w:color="auto" w:fill="FFFFFF"/>
        <w:jc w:val="both"/>
        <w:rPr>
          <w:rFonts w:asciiTheme="minorHAnsi" w:eastAsia="Times New Roman" w:hAnsiTheme="minorHAnsi" w:cstheme="minorHAnsi"/>
          <w:color w:val="0A0A0A"/>
        </w:rPr>
      </w:pPr>
    </w:p>
    <w:p w14:paraId="0AA5E486" w14:textId="77777777" w:rsidR="005B58FA" w:rsidRPr="005B58FA" w:rsidRDefault="005B58FA" w:rsidP="005B58FA">
      <w:pPr>
        <w:shd w:val="clear" w:color="auto" w:fill="FFFFFF"/>
        <w:jc w:val="both"/>
        <w:rPr>
          <w:rFonts w:asciiTheme="minorHAnsi" w:eastAsia="Times New Roman" w:hAnsiTheme="minorHAnsi" w:cstheme="minorHAnsi"/>
          <w:color w:val="0A0A0A"/>
        </w:rPr>
      </w:pPr>
      <w:r w:rsidRPr="005B58FA">
        <w:rPr>
          <w:rFonts w:asciiTheme="minorHAnsi" w:eastAsia="Times New Roman" w:hAnsiTheme="minorHAnsi" w:cstheme="minorHAnsi"/>
          <w:color w:val="0A0A0A"/>
        </w:rPr>
        <w:t xml:space="preserve">At the global level: </w:t>
      </w:r>
    </w:p>
    <w:p w14:paraId="193CA29A" w14:textId="77777777" w:rsidR="005B58FA" w:rsidRPr="005B58FA" w:rsidRDefault="005B58FA" w:rsidP="005B58FA">
      <w:pPr>
        <w:shd w:val="clear" w:color="auto" w:fill="FFFFFF"/>
        <w:jc w:val="both"/>
        <w:rPr>
          <w:rFonts w:asciiTheme="minorHAnsi" w:eastAsia="Times New Roman" w:hAnsiTheme="minorHAnsi" w:cstheme="minorHAnsi"/>
          <w:color w:val="0A0A0A"/>
        </w:rPr>
      </w:pPr>
      <w:r w:rsidRPr="005B58FA">
        <w:rPr>
          <w:rFonts w:asciiTheme="minorHAnsi" w:eastAsia="Times New Roman" w:hAnsiTheme="minorHAnsi" w:cstheme="minorHAnsi"/>
          <w:color w:val="0A0A0A"/>
        </w:rPr>
        <w:t xml:space="preserve">• Contribute to the overall coordination of project activities by developing and maintaining the project coordination tools. </w:t>
      </w:r>
    </w:p>
    <w:p w14:paraId="4636BC95" w14:textId="77777777" w:rsidR="005B58FA" w:rsidRPr="005B58FA" w:rsidRDefault="005B58FA" w:rsidP="005B58FA">
      <w:pPr>
        <w:shd w:val="clear" w:color="auto" w:fill="FFFFFF"/>
        <w:jc w:val="both"/>
        <w:rPr>
          <w:rFonts w:asciiTheme="minorHAnsi" w:eastAsia="Times New Roman" w:hAnsiTheme="minorHAnsi" w:cstheme="minorHAnsi"/>
          <w:color w:val="0A0A0A"/>
        </w:rPr>
      </w:pPr>
      <w:r w:rsidRPr="005B58FA">
        <w:rPr>
          <w:rFonts w:asciiTheme="minorHAnsi" w:eastAsia="Times New Roman" w:hAnsiTheme="minorHAnsi" w:cstheme="minorHAnsi"/>
          <w:color w:val="0A0A0A"/>
        </w:rPr>
        <w:t xml:space="preserve">• Support the monitoring of targets for project operational efficiency. </w:t>
      </w:r>
    </w:p>
    <w:p w14:paraId="3CED7F07" w14:textId="77777777" w:rsidR="005B58FA" w:rsidRPr="005B58FA" w:rsidRDefault="005B58FA" w:rsidP="005B58FA">
      <w:pPr>
        <w:shd w:val="clear" w:color="auto" w:fill="FFFFFF"/>
        <w:jc w:val="both"/>
        <w:rPr>
          <w:rFonts w:asciiTheme="minorHAnsi" w:eastAsia="Times New Roman" w:hAnsiTheme="minorHAnsi" w:cstheme="minorHAnsi"/>
          <w:color w:val="0A0A0A"/>
        </w:rPr>
      </w:pPr>
      <w:r w:rsidRPr="005B58FA">
        <w:rPr>
          <w:rFonts w:asciiTheme="minorHAnsi" w:eastAsia="Times New Roman" w:hAnsiTheme="minorHAnsi" w:cstheme="minorHAnsi"/>
          <w:color w:val="0A0A0A"/>
        </w:rPr>
        <w:t xml:space="preserve">• Support leadership and business development activities upon request. </w:t>
      </w:r>
    </w:p>
    <w:p w14:paraId="7E2EF812" w14:textId="77777777" w:rsidR="005B58FA" w:rsidRPr="005B58FA" w:rsidRDefault="005B58FA" w:rsidP="005B58FA">
      <w:pPr>
        <w:shd w:val="clear" w:color="auto" w:fill="FFFFFF"/>
        <w:jc w:val="both"/>
        <w:rPr>
          <w:rFonts w:asciiTheme="minorHAnsi" w:eastAsia="Times New Roman" w:hAnsiTheme="minorHAnsi" w:cstheme="minorHAnsi"/>
          <w:color w:val="0A0A0A"/>
        </w:rPr>
      </w:pPr>
      <w:r w:rsidRPr="005B58FA">
        <w:rPr>
          <w:rFonts w:asciiTheme="minorHAnsi" w:eastAsia="Times New Roman" w:hAnsiTheme="minorHAnsi" w:cstheme="minorHAnsi"/>
          <w:color w:val="0A0A0A"/>
        </w:rPr>
        <w:t xml:space="preserve">• Undertake preparatory, hosting and follow-up work for meetings with partners in/outside Geneva. </w:t>
      </w:r>
    </w:p>
    <w:p w14:paraId="6AEFC425" w14:textId="77777777" w:rsidR="005B58FA" w:rsidRPr="005B58FA" w:rsidRDefault="005B58FA" w:rsidP="005B58FA">
      <w:pPr>
        <w:shd w:val="clear" w:color="auto" w:fill="FFFFFF"/>
        <w:jc w:val="both"/>
        <w:rPr>
          <w:rFonts w:asciiTheme="minorHAnsi" w:eastAsia="Times New Roman" w:hAnsiTheme="minorHAnsi" w:cstheme="minorHAnsi"/>
          <w:color w:val="0A0A0A"/>
        </w:rPr>
      </w:pPr>
      <w:r w:rsidRPr="005B58FA">
        <w:rPr>
          <w:rFonts w:asciiTheme="minorHAnsi" w:eastAsia="Times New Roman" w:hAnsiTheme="minorHAnsi" w:cstheme="minorHAnsi"/>
          <w:color w:val="0A0A0A"/>
        </w:rPr>
        <w:t xml:space="preserve">• Manage and improve the IRFF internal knowledge management database for the Insurance and Risk Finance Facility, including preparing documentation for records, ensuring effective retrieval and overall good practice.  </w:t>
      </w:r>
    </w:p>
    <w:p w14:paraId="6D516F03" w14:textId="5E90BDDE" w:rsidR="00A601F8" w:rsidRPr="005B58FA" w:rsidRDefault="00A601F8" w:rsidP="00A601F8">
      <w:pPr>
        <w:rPr>
          <w:rFonts w:asciiTheme="minorHAnsi" w:hAnsiTheme="minorHAnsi" w:cstheme="minorHAnsi"/>
          <w:b/>
        </w:rPr>
      </w:pPr>
    </w:p>
    <w:p w14:paraId="71D0CCA8" w14:textId="77777777" w:rsidR="00617B12" w:rsidRPr="005B58FA" w:rsidRDefault="00617B12" w:rsidP="00A601F8">
      <w:pPr>
        <w:rPr>
          <w:rFonts w:asciiTheme="minorHAnsi" w:hAnsiTheme="minorHAnsi" w:cstheme="minorHAnsi"/>
          <w:b/>
          <w:lang w:val="en-GB"/>
        </w:rPr>
      </w:pPr>
    </w:p>
    <w:p w14:paraId="70284CBC" w14:textId="77777777" w:rsidR="00201466" w:rsidRPr="005B58FA" w:rsidRDefault="00201466" w:rsidP="00A601F8">
      <w:pPr>
        <w:rPr>
          <w:rFonts w:asciiTheme="minorHAnsi" w:hAnsiTheme="minorHAnsi" w:cstheme="minorHAnsi"/>
          <w:b/>
          <w:lang w:val="en-GB"/>
        </w:rPr>
      </w:pPr>
    </w:p>
    <w:p w14:paraId="7E46F9EA" w14:textId="0E908815" w:rsidR="00640FD0" w:rsidRPr="005B58FA" w:rsidRDefault="00640FD0" w:rsidP="00201466">
      <w:pPr>
        <w:rPr>
          <w:rFonts w:asciiTheme="minorHAnsi" w:hAnsiTheme="minorHAnsi" w:cstheme="minorHAnsi"/>
          <w:b/>
          <w:lang w:val="en-GB"/>
        </w:rPr>
      </w:pPr>
      <w:r w:rsidRPr="005B58FA">
        <w:rPr>
          <w:rFonts w:asciiTheme="minorHAnsi" w:hAnsiTheme="minorHAnsi" w:cstheme="minorHAnsi"/>
          <w:b/>
          <w:lang w:val="en-GB"/>
        </w:rPr>
        <w:t>IV. REQUIREMENTS AND QUALIFICATIONS</w:t>
      </w:r>
    </w:p>
    <w:p w14:paraId="2F6408F7" w14:textId="77777777" w:rsidR="00617B12" w:rsidRPr="005B58FA" w:rsidRDefault="00617B12" w:rsidP="00617B12">
      <w:pPr>
        <w:rPr>
          <w:rFonts w:asciiTheme="minorHAnsi" w:hAnsiTheme="minorHAnsi" w:cstheme="minorHAnsi"/>
          <w:b/>
          <w:lang w:val="en-GB"/>
        </w:rPr>
      </w:pPr>
    </w:p>
    <w:p w14:paraId="41A2EFFE" w14:textId="1B98A9A0" w:rsidR="00224DBF" w:rsidRDefault="00224DBF" w:rsidP="00617B12">
      <w:pPr>
        <w:rPr>
          <w:rFonts w:asciiTheme="minorHAnsi" w:hAnsiTheme="minorHAnsi" w:cstheme="minorHAnsi"/>
          <w:b/>
          <w:lang w:val="en-GB"/>
        </w:rPr>
      </w:pPr>
      <w:r w:rsidRPr="005B58FA">
        <w:rPr>
          <w:rFonts w:asciiTheme="minorHAnsi" w:hAnsiTheme="minorHAnsi" w:cstheme="minorHAnsi"/>
          <w:b/>
          <w:lang w:val="en-GB"/>
        </w:rPr>
        <w:t>Education:</w:t>
      </w:r>
    </w:p>
    <w:p w14:paraId="4AB01200" w14:textId="5FAF70A6" w:rsidR="00981090" w:rsidRDefault="00981090" w:rsidP="00617B12">
      <w:pPr>
        <w:rPr>
          <w:rFonts w:asciiTheme="minorHAnsi" w:hAnsiTheme="minorHAnsi" w:cstheme="minorHAnsi"/>
          <w:b/>
          <w:lang w:val="en-GB"/>
        </w:rPr>
      </w:pPr>
    </w:p>
    <w:p w14:paraId="4CB166FC" w14:textId="77777777" w:rsidR="00981090" w:rsidRPr="00981090" w:rsidRDefault="00981090" w:rsidP="00981090">
      <w:pPr>
        <w:pStyle w:val="Header"/>
        <w:jc w:val="both"/>
        <w:rPr>
          <w:rFonts w:asciiTheme="minorHAnsi" w:hAnsiTheme="minorHAnsi" w:cs="Arial"/>
          <w:sz w:val="20"/>
        </w:rPr>
      </w:pPr>
      <w:r w:rsidRPr="00981090">
        <w:rPr>
          <w:rFonts w:asciiTheme="minorHAnsi" w:hAnsiTheme="minorHAnsi" w:cs="Arial"/>
          <w:sz w:val="20"/>
        </w:rPr>
        <w:t>Candidates must meet one of the following educational requirements:</w:t>
      </w:r>
    </w:p>
    <w:p w14:paraId="4CC8B979" w14:textId="77777777" w:rsidR="00981090" w:rsidRPr="00981090" w:rsidRDefault="00981090" w:rsidP="00981090">
      <w:pPr>
        <w:pStyle w:val="Header"/>
        <w:numPr>
          <w:ilvl w:val="0"/>
          <w:numId w:val="26"/>
        </w:numPr>
        <w:jc w:val="both"/>
        <w:rPr>
          <w:rFonts w:asciiTheme="minorHAnsi" w:hAnsiTheme="minorHAnsi" w:cs="Arial"/>
          <w:sz w:val="20"/>
        </w:rPr>
      </w:pPr>
      <w:r w:rsidRPr="00981090">
        <w:rPr>
          <w:rFonts w:asciiTheme="minorHAnsi" w:hAnsiTheme="minorHAnsi" w:cs="Arial"/>
          <w:sz w:val="20"/>
        </w:rPr>
        <w:t>currently in the final year of a Bachelor’s degree; or</w:t>
      </w:r>
    </w:p>
    <w:p w14:paraId="4B802E53" w14:textId="77777777" w:rsidR="00981090" w:rsidRPr="00981090" w:rsidRDefault="00981090" w:rsidP="00981090">
      <w:pPr>
        <w:pStyle w:val="Header"/>
        <w:numPr>
          <w:ilvl w:val="0"/>
          <w:numId w:val="26"/>
        </w:numPr>
        <w:jc w:val="both"/>
        <w:rPr>
          <w:rFonts w:asciiTheme="minorHAnsi" w:hAnsiTheme="minorHAnsi" w:cs="Arial"/>
          <w:sz w:val="20"/>
        </w:rPr>
      </w:pPr>
      <w:r w:rsidRPr="00981090">
        <w:rPr>
          <w:rFonts w:asciiTheme="minorHAnsi" w:hAnsiTheme="minorHAnsi" w:cs="Arial"/>
          <w:sz w:val="20"/>
        </w:rPr>
        <w:t xml:space="preserve">currently enrolled in a postgraduate </w:t>
      </w:r>
      <w:proofErr w:type="spellStart"/>
      <w:r w:rsidRPr="00981090">
        <w:rPr>
          <w:rFonts w:asciiTheme="minorHAnsi" w:hAnsiTheme="minorHAnsi" w:cs="Arial"/>
          <w:sz w:val="20"/>
        </w:rPr>
        <w:t>programme</w:t>
      </w:r>
      <w:proofErr w:type="spellEnd"/>
      <w:r w:rsidRPr="00981090">
        <w:rPr>
          <w:rFonts w:asciiTheme="minorHAnsi" w:hAnsiTheme="minorHAnsi" w:cs="Arial"/>
          <w:sz w:val="20"/>
        </w:rPr>
        <w:t xml:space="preserve"> (such as a Master’s </w:t>
      </w:r>
      <w:proofErr w:type="spellStart"/>
      <w:r w:rsidRPr="00981090">
        <w:rPr>
          <w:rFonts w:asciiTheme="minorHAnsi" w:hAnsiTheme="minorHAnsi" w:cs="Arial"/>
          <w:sz w:val="20"/>
        </w:rPr>
        <w:t>programme</w:t>
      </w:r>
      <w:proofErr w:type="spellEnd"/>
      <w:r w:rsidRPr="00981090">
        <w:rPr>
          <w:rFonts w:asciiTheme="minorHAnsi" w:hAnsiTheme="minorHAnsi" w:cs="Arial"/>
          <w:sz w:val="20"/>
        </w:rPr>
        <w:t xml:space="preserve"> or higher); or</w:t>
      </w:r>
    </w:p>
    <w:p w14:paraId="5838D523" w14:textId="77777777" w:rsidR="00981090" w:rsidRPr="00981090" w:rsidRDefault="00981090" w:rsidP="00981090">
      <w:pPr>
        <w:pStyle w:val="Header"/>
        <w:numPr>
          <w:ilvl w:val="0"/>
          <w:numId w:val="26"/>
        </w:numPr>
        <w:jc w:val="both"/>
        <w:rPr>
          <w:rFonts w:asciiTheme="minorHAnsi" w:hAnsiTheme="minorHAnsi" w:cs="Arial"/>
          <w:sz w:val="20"/>
        </w:rPr>
      </w:pPr>
      <w:r w:rsidRPr="00981090">
        <w:rPr>
          <w:rFonts w:asciiTheme="minorHAnsi" w:hAnsiTheme="minorHAnsi" w:cs="Arial"/>
          <w:sz w:val="20"/>
        </w:rPr>
        <w:t>have graduated no longer than 1 year ago from a university degree or equivalent studies.</w:t>
      </w:r>
    </w:p>
    <w:p w14:paraId="2553B978" w14:textId="62A7BE35" w:rsidR="005B58FA" w:rsidRPr="00981090" w:rsidRDefault="005B58FA" w:rsidP="00981090">
      <w:pPr>
        <w:pStyle w:val="Header"/>
        <w:numPr>
          <w:ilvl w:val="0"/>
          <w:numId w:val="26"/>
        </w:numPr>
        <w:jc w:val="both"/>
        <w:rPr>
          <w:rFonts w:asciiTheme="minorHAnsi" w:hAnsiTheme="minorHAnsi" w:cs="Arial"/>
          <w:sz w:val="20"/>
        </w:rPr>
      </w:pPr>
      <w:r w:rsidRPr="00981090">
        <w:rPr>
          <w:rFonts w:asciiTheme="minorHAnsi" w:hAnsiTheme="minorHAnsi" w:cstheme="minorHAnsi"/>
          <w:sz w:val="20"/>
        </w:rPr>
        <w:t>Practical experience in supporting virtual and in-person meetings with various stakeholders, including</w:t>
      </w:r>
      <w:r w:rsidR="00981090" w:rsidRPr="00981090">
        <w:rPr>
          <w:rFonts w:asciiTheme="minorHAnsi" w:hAnsiTheme="minorHAnsi" w:cstheme="minorHAnsi"/>
          <w:sz w:val="20"/>
        </w:rPr>
        <w:t xml:space="preserve">  </w:t>
      </w:r>
      <w:r w:rsidRPr="00981090">
        <w:rPr>
          <w:rFonts w:asciiTheme="minorHAnsi" w:hAnsiTheme="minorHAnsi" w:cstheme="minorHAnsi"/>
          <w:sz w:val="20"/>
        </w:rPr>
        <w:t xml:space="preserve">compiling and organizing background information is desirable; </w:t>
      </w:r>
    </w:p>
    <w:p w14:paraId="17FF039E" w14:textId="0D6D7977" w:rsidR="005B58FA" w:rsidRPr="00981090" w:rsidRDefault="005B58FA" w:rsidP="005B58FA">
      <w:pPr>
        <w:rPr>
          <w:rFonts w:asciiTheme="minorHAnsi" w:hAnsiTheme="minorHAnsi" w:cstheme="minorHAnsi"/>
        </w:rPr>
      </w:pPr>
      <w:r w:rsidRPr="00981090">
        <w:rPr>
          <w:rFonts w:asciiTheme="minorHAnsi" w:hAnsiTheme="minorHAnsi" w:cstheme="minorHAnsi"/>
        </w:rPr>
        <w:t>•</w:t>
      </w:r>
      <w:r w:rsidR="00981090" w:rsidRPr="00981090">
        <w:rPr>
          <w:rFonts w:asciiTheme="minorHAnsi" w:hAnsiTheme="minorHAnsi" w:cstheme="minorHAnsi"/>
        </w:rPr>
        <w:t xml:space="preserve">     </w:t>
      </w:r>
      <w:r w:rsidRPr="00981090">
        <w:rPr>
          <w:rFonts w:asciiTheme="minorHAnsi" w:hAnsiTheme="minorHAnsi" w:cstheme="minorHAnsi"/>
        </w:rPr>
        <w:t xml:space="preserve"> Practical research experience related to insurance for development topics is a distinct advantage; </w:t>
      </w:r>
    </w:p>
    <w:p w14:paraId="2D3A81C4" w14:textId="2C5193A6" w:rsidR="005B58FA" w:rsidRPr="00981090" w:rsidRDefault="005B58FA" w:rsidP="005B58FA">
      <w:pPr>
        <w:rPr>
          <w:rFonts w:asciiTheme="minorHAnsi" w:hAnsiTheme="minorHAnsi" w:cstheme="minorHAnsi"/>
        </w:rPr>
      </w:pPr>
      <w:r w:rsidRPr="00981090">
        <w:rPr>
          <w:rFonts w:asciiTheme="minorHAnsi" w:hAnsiTheme="minorHAnsi" w:cstheme="minorHAnsi"/>
        </w:rPr>
        <w:t xml:space="preserve">• </w:t>
      </w:r>
      <w:r w:rsidR="00981090" w:rsidRPr="00981090">
        <w:rPr>
          <w:rFonts w:asciiTheme="minorHAnsi" w:hAnsiTheme="minorHAnsi" w:cstheme="minorHAnsi"/>
        </w:rPr>
        <w:t xml:space="preserve">     </w:t>
      </w:r>
      <w:r w:rsidRPr="00981090">
        <w:rPr>
          <w:rFonts w:asciiTheme="minorHAnsi" w:hAnsiTheme="minorHAnsi" w:cstheme="minorHAnsi"/>
        </w:rPr>
        <w:t xml:space="preserve">Previous experience in setting and maintaining knowledge management databases is desirable; </w:t>
      </w:r>
    </w:p>
    <w:p w14:paraId="38910CFA" w14:textId="3D0EAD5A" w:rsidR="005B58FA" w:rsidRPr="00981090" w:rsidRDefault="005B58FA" w:rsidP="005B58FA">
      <w:pPr>
        <w:rPr>
          <w:rFonts w:asciiTheme="minorHAnsi" w:hAnsiTheme="minorHAnsi" w:cstheme="minorHAnsi"/>
        </w:rPr>
      </w:pPr>
      <w:r w:rsidRPr="00981090">
        <w:rPr>
          <w:rFonts w:asciiTheme="minorHAnsi" w:hAnsiTheme="minorHAnsi" w:cstheme="minorHAnsi"/>
        </w:rPr>
        <w:t xml:space="preserve">• </w:t>
      </w:r>
      <w:r w:rsidR="00981090" w:rsidRPr="00981090">
        <w:rPr>
          <w:rFonts w:asciiTheme="minorHAnsi" w:hAnsiTheme="minorHAnsi" w:cstheme="minorHAnsi"/>
        </w:rPr>
        <w:t xml:space="preserve">     </w:t>
      </w:r>
      <w:r w:rsidRPr="00981090">
        <w:rPr>
          <w:rFonts w:asciiTheme="minorHAnsi" w:hAnsiTheme="minorHAnsi" w:cstheme="minorHAnsi"/>
        </w:rPr>
        <w:t xml:space="preserve">Previous experience with the UN/UNDP, World Bank or other multilateral agency is considered an asset; </w:t>
      </w:r>
    </w:p>
    <w:p w14:paraId="79D545DE" w14:textId="038C309E" w:rsidR="00733584" w:rsidRPr="00981090" w:rsidRDefault="005B58FA" w:rsidP="005B58FA">
      <w:pPr>
        <w:rPr>
          <w:rFonts w:asciiTheme="minorHAnsi" w:hAnsiTheme="minorHAnsi" w:cstheme="minorHAnsi"/>
        </w:rPr>
      </w:pPr>
      <w:r w:rsidRPr="00981090">
        <w:rPr>
          <w:rFonts w:asciiTheme="minorHAnsi" w:hAnsiTheme="minorHAnsi" w:cstheme="minorHAnsi"/>
        </w:rPr>
        <w:t xml:space="preserve">• </w:t>
      </w:r>
      <w:r w:rsidR="00981090" w:rsidRPr="00981090">
        <w:rPr>
          <w:rFonts w:asciiTheme="minorHAnsi" w:hAnsiTheme="minorHAnsi" w:cstheme="minorHAnsi"/>
        </w:rPr>
        <w:t xml:space="preserve">     </w:t>
      </w:r>
      <w:r w:rsidRPr="00981090">
        <w:rPr>
          <w:rFonts w:asciiTheme="minorHAnsi" w:hAnsiTheme="minorHAnsi" w:cstheme="minorHAnsi"/>
        </w:rPr>
        <w:t>Previous experience with project management software such as MS project is an asset.</w:t>
      </w:r>
    </w:p>
    <w:p w14:paraId="62336A71" w14:textId="77777777" w:rsidR="00E31C10" w:rsidRPr="00981090" w:rsidRDefault="00E31C10" w:rsidP="00E31C10">
      <w:pPr>
        <w:rPr>
          <w:rFonts w:asciiTheme="minorHAnsi" w:hAnsiTheme="minorHAnsi" w:cstheme="minorHAnsi"/>
        </w:rPr>
      </w:pPr>
    </w:p>
    <w:p w14:paraId="77F7DAE4" w14:textId="77777777" w:rsidR="0033185A" w:rsidRPr="005B58FA" w:rsidRDefault="00414B5C" w:rsidP="00414B5C">
      <w:pPr>
        <w:pStyle w:val="Header"/>
        <w:spacing w:before="100" w:beforeAutospacing="1"/>
        <w:jc w:val="both"/>
        <w:rPr>
          <w:rFonts w:asciiTheme="minorHAnsi" w:hAnsiTheme="minorHAnsi" w:cstheme="minorHAnsi"/>
          <w:sz w:val="20"/>
        </w:rPr>
      </w:pPr>
      <w:r w:rsidRPr="005B58FA">
        <w:rPr>
          <w:rFonts w:asciiTheme="minorHAnsi" w:hAnsiTheme="minorHAnsi" w:cstheme="minorHAnsi"/>
          <w:b/>
          <w:sz w:val="20"/>
        </w:rPr>
        <w:t>IT skills:</w:t>
      </w:r>
    </w:p>
    <w:p w14:paraId="681CA925" w14:textId="02737A51" w:rsidR="00414B5C" w:rsidRPr="005B58FA" w:rsidRDefault="0017368E" w:rsidP="00981090">
      <w:pPr>
        <w:pStyle w:val="Header"/>
        <w:numPr>
          <w:ilvl w:val="0"/>
          <w:numId w:val="27"/>
        </w:numPr>
        <w:jc w:val="both"/>
        <w:rPr>
          <w:rFonts w:asciiTheme="minorHAnsi" w:hAnsiTheme="minorHAnsi" w:cstheme="minorHAnsi"/>
          <w:sz w:val="20"/>
        </w:rPr>
      </w:pPr>
      <w:r w:rsidRPr="005B58FA">
        <w:rPr>
          <w:rFonts w:asciiTheme="minorHAnsi" w:hAnsiTheme="minorHAnsi" w:cstheme="minorHAnsi"/>
          <w:sz w:val="20"/>
        </w:rPr>
        <w:t xml:space="preserve">Knowledge and a proficient user of Microsoft Office productivity </w:t>
      </w:r>
      <w:proofErr w:type="gramStart"/>
      <w:r w:rsidRPr="005B58FA">
        <w:rPr>
          <w:rFonts w:asciiTheme="minorHAnsi" w:hAnsiTheme="minorHAnsi" w:cstheme="minorHAnsi"/>
          <w:sz w:val="20"/>
        </w:rPr>
        <w:t>tools</w:t>
      </w:r>
      <w:r w:rsidR="00B12B04" w:rsidRPr="005B58FA">
        <w:rPr>
          <w:rFonts w:asciiTheme="minorHAnsi" w:hAnsiTheme="minorHAnsi" w:cstheme="minorHAnsi"/>
          <w:sz w:val="20"/>
        </w:rPr>
        <w:t>;</w:t>
      </w:r>
      <w:proofErr w:type="gramEnd"/>
    </w:p>
    <w:p w14:paraId="2328236F" w14:textId="77777777" w:rsidR="00D91EE0" w:rsidRPr="005B58FA" w:rsidRDefault="00D91EE0" w:rsidP="00981090">
      <w:pPr>
        <w:pStyle w:val="Header"/>
        <w:ind w:left="357"/>
        <w:jc w:val="both"/>
        <w:rPr>
          <w:rFonts w:asciiTheme="minorHAnsi" w:hAnsiTheme="minorHAnsi" w:cstheme="minorHAnsi"/>
          <w:sz w:val="20"/>
        </w:rPr>
      </w:pPr>
    </w:p>
    <w:p w14:paraId="40C6B2AA" w14:textId="77777777" w:rsidR="0017368E" w:rsidRPr="005B58FA" w:rsidRDefault="00414B5C" w:rsidP="00414B5C">
      <w:pPr>
        <w:pStyle w:val="Header"/>
        <w:spacing w:before="100" w:beforeAutospacing="1"/>
        <w:jc w:val="both"/>
        <w:rPr>
          <w:rFonts w:asciiTheme="minorHAnsi" w:hAnsiTheme="minorHAnsi" w:cstheme="minorHAnsi"/>
          <w:b/>
          <w:sz w:val="20"/>
        </w:rPr>
      </w:pPr>
      <w:r w:rsidRPr="005B58FA">
        <w:rPr>
          <w:rFonts w:asciiTheme="minorHAnsi" w:hAnsiTheme="minorHAnsi" w:cstheme="minorHAnsi"/>
          <w:b/>
          <w:sz w:val="20"/>
        </w:rPr>
        <w:t>Language skills</w:t>
      </w:r>
      <w:r w:rsidR="0017368E" w:rsidRPr="005B58FA">
        <w:rPr>
          <w:rFonts w:asciiTheme="minorHAnsi" w:hAnsiTheme="minorHAnsi" w:cstheme="minorHAnsi"/>
          <w:b/>
          <w:sz w:val="20"/>
        </w:rPr>
        <w:t>:</w:t>
      </w:r>
    </w:p>
    <w:p w14:paraId="5CC8D0A5" w14:textId="18BD7AFC" w:rsidR="004300EB" w:rsidRPr="005B58FA" w:rsidRDefault="00733584" w:rsidP="00EC078B">
      <w:pPr>
        <w:pStyle w:val="Header"/>
        <w:numPr>
          <w:ilvl w:val="0"/>
          <w:numId w:val="19"/>
        </w:numPr>
        <w:ind w:left="714" w:hanging="357"/>
        <w:jc w:val="both"/>
        <w:rPr>
          <w:rFonts w:asciiTheme="minorHAnsi" w:hAnsiTheme="minorHAnsi" w:cstheme="minorHAnsi"/>
          <w:sz w:val="20"/>
        </w:rPr>
      </w:pPr>
      <w:r w:rsidRPr="005B58FA">
        <w:rPr>
          <w:rFonts w:asciiTheme="minorHAnsi" w:hAnsiTheme="minorHAnsi" w:cstheme="minorHAnsi"/>
          <w:sz w:val="20"/>
        </w:rPr>
        <w:t>English</w:t>
      </w:r>
      <w:r w:rsidR="00135960" w:rsidRPr="005B58FA">
        <w:rPr>
          <w:rFonts w:asciiTheme="minorHAnsi" w:hAnsiTheme="minorHAnsi" w:cstheme="minorHAnsi"/>
          <w:sz w:val="20"/>
        </w:rPr>
        <w:t xml:space="preserve"> </w:t>
      </w:r>
      <w:r w:rsidR="00F20631" w:rsidRPr="005B58FA">
        <w:rPr>
          <w:rFonts w:asciiTheme="minorHAnsi" w:hAnsiTheme="minorHAnsi" w:cstheme="minorHAnsi"/>
          <w:sz w:val="20"/>
        </w:rPr>
        <w:t xml:space="preserve">is </w:t>
      </w:r>
      <w:proofErr w:type="gramStart"/>
      <w:r w:rsidR="004300EB" w:rsidRPr="005B58FA">
        <w:rPr>
          <w:rFonts w:asciiTheme="minorHAnsi" w:hAnsiTheme="minorHAnsi" w:cstheme="minorHAnsi"/>
          <w:sz w:val="20"/>
        </w:rPr>
        <w:t>required</w:t>
      </w:r>
      <w:r w:rsidR="00D91EE0" w:rsidRPr="005B58FA">
        <w:rPr>
          <w:rFonts w:asciiTheme="minorHAnsi" w:hAnsiTheme="minorHAnsi" w:cstheme="minorHAnsi"/>
          <w:sz w:val="20"/>
        </w:rPr>
        <w:t>;</w:t>
      </w:r>
      <w:proofErr w:type="gramEnd"/>
    </w:p>
    <w:p w14:paraId="2ACD7509" w14:textId="5D4F4F22" w:rsidR="00414B5C" w:rsidRPr="005B58FA" w:rsidRDefault="0036528F" w:rsidP="00414B5C">
      <w:pPr>
        <w:pStyle w:val="Header"/>
        <w:spacing w:before="100" w:beforeAutospacing="1"/>
        <w:jc w:val="both"/>
        <w:rPr>
          <w:rFonts w:asciiTheme="minorHAnsi" w:hAnsiTheme="minorHAnsi" w:cstheme="minorHAnsi"/>
          <w:b/>
          <w:sz w:val="20"/>
        </w:rPr>
      </w:pPr>
      <w:r w:rsidRPr="005B58FA">
        <w:rPr>
          <w:rFonts w:asciiTheme="minorHAnsi" w:hAnsiTheme="minorHAnsi" w:cstheme="minorHAnsi"/>
          <w:b/>
          <w:sz w:val="20"/>
        </w:rPr>
        <w:t>Other competencies and attitude:</w:t>
      </w:r>
    </w:p>
    <w:p w14:paraId="229082A8" w14:textId="7939F464" w:rsidR="0036528F" w:rsidRPr="005B58FA" w:rsidRDefault="0036528F" w:rsidP="0036528F">
      <w:pPr>
        <w:pStyle w:val="Header"/>
        <w:numPr>
          <w:ilvl w:val="0"/>
          <w:numId w:val="19"/>
        </w:numPr>
        <w:ind w:left="714" w:hanging="357"/>
        <w:jc w:val="both"/>
        <w:rPr>
          <w:rFonts w:asciiTheme="minorHAnsi" w:hAnsiTheme="minorHAnsi" w:cstheme="minorHAnsi"/>
          <w:sz w:val="20"/>
        </w:rPr>
      </w:pPr>
      <w:r w:rsidRPr="005B58FA">
        <w:rPr>
          <w:rFonts w:asciiTheme="minorHAnsi" w:hAnsiTheme="minorHAnsi" w:cstheme="minorHAnsi"/>
          <w:sz w:val="20"/>
        </w:rPr>
        <w:t xml:space="preserve">Interest and motivation in working in an international </w:t>
      </w:r>
      <w:proofErr w:type="gramStart"/>
      <w:r w:rsidRPr="005B58FA">
        <w:rPr>
          <w:rFonts w:asciiTheme="minorHAnsi" w:hAnsiTheme="minorHAnsi" w:cstheme="minorHAnsi"/>
          <w:sz w:val="20"/>
        </w:rPr>
        <w:t>organization;</w:t>
      </w:r>
      <w:proofErr w:type="gramEnd"/>
    </w:p>
    <w:p w14:paraId="1CF1285F" w14:textId="282383A3" w:rsidR="0036528F" w:rsidRPr="005B58FA" w:rsidRDefault="0036528F" w:rsidP="0036528F">
      <w:pPr>
        <w:pStyle w:val="Header"/>
        <w:numPr>
          <w:ilvl w:val="0"/>
          <w:numId w:val="19"/>
        </w:numPr>
        <w:ind w:left="714" w:hanging="357"/>
        <w:jc w:val="both"/>
        <w:rPr>
          <w:rFonts w:asciiTheme="minorHAnsi" w:hAnsiTheme="minorHAnsi" w:cstheme="minorHAnsi"/>
          <w:sz w:val="20"/>
        </w:rPr>
      </w:pPr>
      <w:r w:rsidRPr="005B58FA">
        <w:rPr>
          <w:rFonts w:asciiTheme="minorHAnsi" w:hAnsiTheme="minorHAnsi" w:cstheme="minorHAnsi"/>
          <w:sz w:val="20"/>
        </w:rPr>
        <w:tab/>
        <w:t xml:space="preserve">Good analytical skills in gathering and consolidating data and research for practical </w:t>
      </w:r>
      <w:proofErr w:type="gramStart"/>
      <w:r w:rsidRPr="005B58FA">
        <w:rPr>
          <w:rFonts w:asciiTheme="minorHAnsi" w:hAnsiTheme="minorHAnsi" w:cstheme="minorHAnsi"/>
          <w:sz w:val="20"/>
        </w:rPr>
        <w:t>implementation;</w:t>
      </w:r>
      <w:proofErr w:type="gramEnd"/>
    </w:p>
    <w:p w14:paraId="6AA686F9" w14:textId="3C0BEF23" w:rsidR="0036528F" w:rsidRPr="005B58FA" w:rsidRDefault="0036528F" w:rsidP="0036528F">
      <w:pPr>
        <w:pStyle w:val="Header"/>
        <w:numPr>
          <w:ilvl w:val="0"/>
          <w:numId w:val="19"/>
        </w:numPr>
        <w:ind w:left="714" w:hanging="357"/>
        <w:jc w:val="both"/>
        <w:rPr>
          <w:rFonts w:asciiTheme="minorHAnsi" w:hAnsiTheme="minorHAnsi" w:cstheme="minorHAnsi"/>
          <w:sz w:val="20"/>
        </w:rPr>
      </w:pPr>
      <w:r w:rsidRPr="005B58FA">
        <w:rPr>
          <w:rFonts w:asciiTheme="minorHAnsi" w:hAnsiTheme="minorHAnsi" w:cstheme="minorHAnsi"/>
          <w:sz w:val="20"/>
        </w:rPr>
        <w:t>Outgoing and initiative-taking person with a goal</w:t>
      </w:r>
      <w:r w:rsidR="00CB6A56" w:rsidRPr="005B58FA">
        <w:rPr>
          <w:rFonts w:asciiTheme="minorHAnsi" w:hAnsiTheme="minorHAnsi" w:cstheme="minorHAnsi"/>
          <w:sz w:val="20"/>
        </w:rPr>
        <w:t>-</w:t>
      </w:r>
      <w:r w:rsidRPr="005B58FA">
        <w:rPr>
          <w:rFonts w:asciiTheme="minorHAnsi" w:hAnsiTheme="minorHAnsi" w:cstheme="minorHAnsi"/>
          <w:sz w:val="20"/>
        </w:rPr>
        <w:t xml:space="preserve">oriented </w:t>
      </w:r>
      <w:proofErr w:type="gramStart"/>
      <w:r w:rsidRPr="005B58FA">
        <w:rPr>
          <w:rFonts w:asciiTheme="minorHAnsi" w:hAnsiTheme="minorHAnsi" w:cstheme="minorHAnsi"/>
          <w:sz w:val="20"/>
        </w:rPr>
        <w:t>mind-set;</w:t>
      </w:r>
      <w:proofErr w:type="gramEnd"/>
    </w:p>
    <w:p w14:paraId="1194DCB8" w14:textId="3F619AC3" w:rsidR="0036528F" w:rsidRPr="005B58FA" w:rsidRDefault="0036528F" w:rsidP="0036528F">
      <w:pPr>
        <w:pStyle w:val="Header"/>
        <w:numPr>
          <w:ilvl w:val="0"/>
          <w:numId w:val="19"/>
        </w:numPr>
        <w:ind w:left="714" w:hanging="357"/>
        <w:jc w:val="both"/>
        <w:rPr>
          <w:rFonts w:asciiTheme="minorHAnsi" w:hAnsiTheme="minorHAnsi" w:cstheme="minorHAnsi"/>
          <w:sz w:val="20"/>
        </w:rPr>
      </w:pPr>
      <w:r w:rsidRPr="005B58FA">
        <w:rPr>
          <w:rFonts w:asciiTheme="minorHAnsi" w:hAnsiTheme="minorHAnsi" w:cstheme="minorHAnsi"/>
          <w:sz w:val="20"/>
        </w:rPr>
        <w:t xml:space="preserve">Communicates effectively when working in teams and </w:t>
      </w:r>
      <w:proofErr w:type="gramStart"/>
      <w:r w:rsidRPr="005B58FA">
        <w:rPr>
          <w:rFonts w:asciiTheme="minorHAnsi" w:hAnsiTheme="minorHAnsi" w:cstheme="minorHAnsi"/>
          <w:sz w:val="20"/>
        </w:rPr>
        <w:t>independently;</w:t>
      </w:r>
      <w:proofErr w:type="gramEnd"/>
    </w:p>
    <w:p w14:paraId="16E445A7" w14:textId="1E7AFD30" w:rsidR="0036528F" w:rsidRPr="005B58FA" w:rsidRDefault="0036528F" w:rsidP="0036528F">
      <w:pPr>
        <w:pStyle w:val="Header"/>
        <w:numPr>
          <w:ilvl w:val="0"/>
          <w:numId w:val="19"/>
        </w:numPr>
        <w:ind w:left="714" w:hanging="357"/>
        <w:jc w:val="both"/>
        <w:rPr>
          <w:rFonts w:asciiTheme="minorHAnsi" w:hAnsiTheme="minorHAnsi" w:cstheme="minorHAnsi"/>
          <w:sz w:val="20"/>
        </w:rPr>
      </w:pPr>
      <w:r w:rsidRPr="005B58FA">
        <w:rPr>
          <w:rFonts w:asciiTheme="minorHAnsi" w:hAnsiTheme="minorHAnsi" w:cstheme="minorHAnsi"/>
          <w:sz w:val="20"/>
        </w:rPr>
        <w:t xml:space="preserve">Good in organizing and structuring various tasks and </w:t>
      </w:r>
      <w:proofErr w:type="gramStart"/>
      <w:r w:rsidRPr="005B58FA">
        <w:rPr>
          <w:rFonts w:asciiTheme="minorHAnsi" w:hAnsiTheme="minorHAnsi" w:cstheme="minorHAnsi"/>
          <w:sz w:val="20"/>
        </w:rPr>
        <w:t>responsibilities;</w:t>
      </w:r>
      <w:proofErr w:type="gramEnd"/>
      <w:r w:rsidRPr="005B58FA">
        <w:rPr>
          <w:rFonts w:asciiTheme="minorHAnsi" w:hAnsiTheme="minorHAnsi" w:cstheme="minorHAnsi"/>
          <w:sz w:val="20"/>
        </w:rPr>
        <w:t xml:space="preserve"> </w:t>
      </w:r>
    </w:p>
    <w:p w14:paraId="104B510D" w14:textId="2F0BB107" w:rsidR="0036528F" w:rsidRPr="005B58FA" w:rsidRDefault="0036528F" w:rsidP="0036528F">
      <w:pPr>
        <w:pStyle w:val="Header"/>
        <w:numPr>
          <w:ilvl w:val="0"/>
          <w:numId w:val="19"/>
        </w:numPr>
        <w:ind w:left="714" w:hanging="357"/>
        <w:jc w:val="both"/>
        <w:rPr>
          <w:rFonts w:asciiTheme="minorHAnsi" w:hAnsiTheme="minorHAnsi" w:cstheme="minorHAnsi"/>
          <w:sz w:val="20"/>
        </w:rPr>
      </w:pPr>
      <w:r w:rsidRPr="005B58FA">
        <w:rPr>
          <w:rFonts w:asciiTheme="minorHAnsi" w:hAnsiTheme="minorHAnsi" w:cstheme="minorHAnsi"/>
          <w:sz w:val="20"/>
        </w:rPr>
        <w:tab/>
        <w:t xml:space="preserve">Displays cultural, gender, religion, race, nationality and age sensitivity and </w:t>
      </w:r>
      <w:proofErr w:type="gramStart"/>
      <w:r w:rsidRPr="005B58FA">
        <w:rPr>
          <w:rFonts w:asciiTheme="minorHAnsi" w:hAnsiTheme="minorHAnsi" w:cstheme="minorHAnsi"/>
          <w:sz w:val="20"/>
        </w:rPr>
        <w:t>adaptability;</w:t>
      </w:r>
      <w:proofErr w:type="gramEnd"/>
    </w:p>
    <w:p w14:paraId="34711B84" w14:textId="6FF542AC" w:rsidR="0036528F" w:rsidRPr="005B58FA" w:rsidRDefault="0036528F" w:rsidP="0036528F">
      <w:pPr>
        <w:pStyle w:val="Header"/>
        <w:numPr>
          <w:ilvl w:val="0"/>
          <w:numId w:val="19"/>
        </w:numPr>
        <w:ind w:left="714" w:hanging="357"/>
        <w:jc w:val="both"/>
        <w:rPr>
          <w:rFonts w:asciiTheme="minorHAnsi" w:hAnsiTheme="minorHAnsi" w:cstheme="minorHAnsi"/>
          <w:sz w:val="20"/>
        </w:rPr>
      </w:pPr>
      <w:r w:rsidRPr="005B58FA">
        <w:rPr>
          <w:rFonts w:asciiTheme="minorHAnsi" w:hAnsiTheme="minorHAnsi" w:cstheme="minorHAnsi"/>
          <w:sz w:val="20"/>
        </w:rPr>
        <w:t xml:space="preserve">Responds positively to feedback and differing points of </w:t>
      </w:r>
      <w:proofErr w:type="gramStart"/>
      <w:r w:rsidRPr="005B58FA">
        <w:rPr>
          <w:rFonts w:asciiTheme="minorHAnsi" w:hAnsiTheme="minorHAnsi" w:cstheme="minorHAnsi"/>
          <w:sz w:val="20"/>
        </w:rPr>
        <w:t>view;</w:t>
      </w:r>
      <w:proofErr w:type="gramEnd"/>
    </w:p>
    <w:p w14:paraId="638025B3" w14:textId="3741F72B" w:rsidR="00897838" w:rsidRPr="005B58FA" w:rsidRDefault="0036528F" w:rsidP="00F20631">
      <w:pPr>
        <w:pStyle w:val="Header"/>
        <w:numPr>
          <w:ilvl w:val="0"/>
          <w:numId w:val="19"/>
        </w:numPr>
        <w:ind w:left="714" w:hanging="357"/>
        <w:jc w:val="both"/>
        <w:rPr>
          <w:rFonts w:asciiTheme="minorHAnsi" w:hAnsiTheme="minorHAnsi" w:cstheme="minorHAnsi"/>
          <w:sz w:val="20"/>
        </w:rPr>
      </w:pPr>
      <w:r w:rsidRPr="005B58FA">
        <w:rPr>
          <w:rFonts w:asciiTheme="minorHAnsi" w:hAnsiTheme="minorHAnsi" w:cstheme="minorHAnsi"/>
          <w:sz w:val="20"/>
        </w:rPr>
        <w:t>Consistently approaches work with energy and a positive, constructive attitude.</w:t>
      </w:r>
    </w:p>
    <w:sectPr w:rsidR="00897838" w:rsidRPr="005B58FA"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CF2F9" w14:textId="77777777" w:rsidR="0095762A" w:rsidRDefault="0095762A">
      <w:r>
        <w:separator/>
      </w:r>
    </w:p>
  </w:endnote>
  <w:endnote w:type="continuationSeparator" w:id="0">
    <w:p w14:paraId="7966C70B" w14:textId="77777777" w:rsidR="0095762A" w:rsidRDefault="00957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EC328" w14:textId="77777777" w:rsidR="0095762A" w:rsidRDefault="0095762A">
      <w:r>
        <w:separator/>
      </w:r>
    </w:p>
  </w:footnote>
  <w:footnote w:type="continuationSeparator" w:id="0">
    <w:p w14:paraId="3ADCDE87" w14:textId="77777777" w:rsidR="0095762A" w:rsidRDefault="009576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2A0324"/>
    <w:multiLevelType w:val="hybridMultilevel"/>
    <w:tmpl w:val="54EA30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010F48"/>
    <w:multiLevelType w:val="hybridMultilevel"/>
    <w:tmpl w:val="E51CFF92"/>
    <w:lvl w:ilvl="0" w:tplc="8DCC5B56">
      <w:start w:val="1"/>
      <w:numFmt w:val="bullet"/>
      <w:lvlText w:val=""/>
      <w:lvlJc w:val="left"/>
      <w:pPr>
        <w:tabs>
          <w:tab w:val="num" w:pos="-708"/>
        </w:tabs>
        <w:ind w:left="-708" w:hanging="360"/>
      </w:pPr>
      <w:rPr>
        <w:rFonts w:ascii="Symbol" w:hAnsi="Symbol" w:hint="default"/>
      </w:rPr>
    </w:lvl>
    <w:lvl w:ilvl="1" w:tplc="08090003" w:tentative="1">
      <w:start w:val="1"/>
      <w:numFmt w:val="bullet"/>
      <w:lvlText w:val="o"/>
      <w:lvlJc w:val="left"/>
      <w:pPr>
        <w:tabs>
          <w:tab w:val="num" w:pos="12"/>
        </w:tabs>
        <w:ind w:left="12" w:hanging="360"/>
      </w:pPr>
      <w:rPr>
        <w:rFonts w:ascii="Courier New" w:hAnsi="Courier New" w:cs="Courier New" w:hint="default"/>
      </w:rPr>
    </w:lvl>
    <w:lvl w:ilvl="2" w:tplc="08090005" w:tentative="1">
      <w:start w:val="1"/>
      <w:numFmt w:val="bullet"/>
      <w:lvlText w:val=""/>
      <w:lvlJc w:val="left"/>
      <w:pPr>
        <w:tabs>
          <w:tab w:val="num" w:pos="732"/>
        </w:tabs>
        <w:ind w:left="732" w:hanging="360"/>
      </w:pPr>
      <w:rPr>
        <w:rFonts w:ascii="Wingdings" w:hAnsi="Wingdings" w:hint="default"/>
      </w:rPr>
    </w:lvl>
    <w:lvl w:ilvl="3" w:tplc="08090001" w:tentative="1">
      <w:start w:val="1"/>
      <w:numFmt w:val="bullet"/>
      <w:lvlText w:val=""/>
      <w:lvlJc w:val="left"/>
      <w:pPr>
        <w:tabs>
          <w:tab w:val="num" w:pos="1452"/>
        </w:tabs>
        <w:ind w:left="1452" w:hanging="360"/>
      </w:pPr>
      <w:rPr>
        <w:rFonts w:ascii="Symbol" w:hAnsi="Symbol" w:hint="default"/>
      </w:rPr>
    </w:lvl>
    <w:lvl w:ilvl="4" w:tplc="08090003" w:tentative="1">
      <w:start w:val="1"/>
      <w:numFmt w:val="bullet"/>
      <w:lvlText w:val="o"/>
      <w:lvlJc w:val="left"/>
      <w:pPr>
        <w:tabs>
          <w:tab w:val="num" w:pos="2172"/>
        </w:tabs>
        <w:ind w:left="2172" w:hanging="360"/>
      </w:pPr>
      <w:rPr>
        <w:rFonts w:ascii="Courier New" w:hAnsi="Courier New" w:cs="Courier New" w:hint="default"/>
      </w:rPr>
    </w:lvl>
    <w:lvl w:ilvl="5" w:tplc="08090005" w:tentative="1">
      <w:start w:val="1"/>
      <w:numFmt w:val="bullet"/>
      <w:lvlText w:val=""/>
      <w:lvlJc w:val="left"/>
      <w:pPr>
        <w:tabs>
          <w:tab w:val="num" w:pos="2892"/>
        </w:tabs>
        <w:ind w:left="2892" w:hanging="360"/>
      </w:pPr>
      <w:rPr>
        <w:rFonts w:ascii="Wingdings" w:hAnsi="Wingdings" w:hint="default"/>
      </w:rPr>
    </w:lvl>
    <w:lvl w:ilvl="6" w:tplc="08090001" w:tentative="1">
      <w:start w:val="1"/>
      <w:numFmt w:val="bullet"/>
      <w:lvlText w:val=""/>
      <w:lvlJc w:val="left"/>
      <w:pPr>
        <w:tabs>
          <w:tab w:val="num" w:pos="3612"/>
        </w:tabs>
        <w:ind w:left="3612" w:hanging="360"/>
      </w:pPr>
      <w:rPr>
        <w:rFonts w:ascii="Symbol" w:hAnsi="Symbol" w:hint="default"/>
      </w:rPr>
    </w:lvl>
    <w:lvl w:ilvl="7" w:tplc="08090003" w:tentative="1">
      <w:start w:val="1"/>
      <w:numFmt w:val="bullet"/>
      <w:lvlText w:val="o"/>
      <w:lvlJc w:val="left"/>
      <w:pPr>
        <w:tabs>
          <w:tab w:val="num" w:pos="4332"/>
        </w:tabs>
        <w:ind w:left="4332" w:hanging="360"/>
      </w:pPr>
      <w:rPr>
        <w:rFonts w:ascii="Courier New" w:hAnsi="Courier New" w:cs="Courier New" w:hint="default"/>
      </w:rPr>
    </w:lvl>
    <w:lvl w:ilvl="8" w:tplc="08090005" w:tentative="1">
      <w:start w:val="1"/>
      <w:numFmt w:val="bullet"/>
      <w:lvlText w:val=""/>
      <w:lvlJc w:val="left"/>
      <w:pPr>
        <w:tabs>
          <w:tab w:val="num" w:pos="5052"/>
        </w:tabs>
        <w:ind w:left="5052"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E07D0C"/>
    <w:multiLevelType w:val="hybridMultilevel"/>
    <w:tmpl w:val="2930A2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1"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701546"/>
    <w:multiLevelType w:val="multilevel"/>
    <w:tmpl w:val="B03A40B0"/>
    <w:lvl w:ilvl="0">
      <w:start w:val="1"/>
      <w:numFmt w:val="bullet"/>
      <w:lvlText w:val=""/>
      <w:lvlJc w:val="left"/>
      <w:pPr>
        <w:tabs>
          <w:tab w:val="num" w:pos="6570"/>
        </w:tabs>
        <w:ind w:left="657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62960A3"/>
    <w:multiLevelType w:val="hybridMultilevel"/>
    <w:tmpl w:val="4484D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6529943">
    <w:abstractNumId w:val="13"/>
  </w:num>
  <w:num w:numId="2" w16cid:durableId="380832766">
    <w:abstractNumId w:val="20"/>
  </w:num>
  <w:num w:numId="3" w16cid:durableId="1071467639">
    <w:abstractNumId w:val="5"/>
  </w:num>
  <w:num w:numId="4" w16cid:durableId="2054497294">
    <w:abstractNumId w:val="10"/>
  </w:num>
  <w:num w:numId="5" w16cid:durableId="2109229541">
    <w:abstractNumId w:val="19"/>
  </w:num>
  <w:num w:numId="6" w16cid:durableId="2035617487">
    <w:abstractNumId w:val="17"/>
  </w:num>
  <w:num w:numId="7" w16cid:durableId="973877184">
    <w:abstractNumId w:val="22"/>
  </w:num>
  <w:num w:numId="8" w16cid:durableId="429545811">
    <w:abstractNumId w:val="8"/>
  </w:num>
  <w:num w:numId="9" w16cid:durableId="1920092566">
    <w:abstractNumId w:val="23"/>
  </w:num>
  <w:num w:numId="10" w16cid:durableId="811143038">
    <w:abstractNumId w:val="0"/>
  </w:num>
  <w:num w:numId="11" w16cid:durableId="1481969385">
    <w:abstractNumId w:val="11"/>
  </w:num>
  <w:num w:numId="12" w16cid:durableId="1487892326">
    <w:abstractNumId w:val="6"/>
  </w:num>
  <w:num w:numId="13" w16cid:durableId="1880049466">
    <w:abstractNumId w:val="21"/>
  </w:num>
  <w:num w:numId="14" w16cid:durableId="1129980605">
    <w:abstractNumId w:val="2"/>
  </w:num>
  <w:num w:numId="15" w16cid:durableId="933365492">
    <w:abstractNumId w:val="18"/>
  </w:num>
  <w:num w:numId="16" w16cid:durableId="129329671">
    <w:abstractNumId w:val="16"/>
  </w:num>
  <w:num w:numId="17" w16cid:durableId="557597399">
    <w:abstractNumId w:val="4"/>
  </w:num>
  <w:num w:numId="18" w16cid:durableId="994450455">
    <w:abstractNumId w:val="1"/>
  </w:num>
  <w:num w:numId="19" w16cid:durableId="881138062">
    <w:abstractNumId w:val="7"/>
  </w:num>
  <w:num w:numId="20" w16cid:durableId="323748059">
    <w:abstractNumId w:val="12"/>
  </w:num>
  <w:num w:numId="21" w16cid:durableId="6713382">
    <w:abstractNumId w:val="26"/>
  </w:num>
  <w:num w:numId="22" w16cid:durableId="2144350735">
    <w:abstractNumId w:val="14"/>
  </w:num>
  <w:num w:numId="23" w16cid:durableId="1020862130">
    <w:abstractNumId w:val="9"/>
  </w:num>
  <w:num w:numId="24" w16cid:durableId="1340422884">
    <w:abstractNumId w:val="24"/>
  </w:num>
  <w:num w:numId="25" w16cid:durableId="998074771">
    <w:abstractNumId w:val="25"/>
  </w:num>
  <w:num w:numId="26" w16cid:durableId="1593932811">
    <w:abstractNumId w:val="27"/>
  </w:num>
  <w:num w:numId="27" w16cid:durableId="286401125">
    <w:abstractNumId w:val="15"/>
  </w:num>
  <w:num w:numId="28" w16cid:durableId="10468356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1EBC"/>
    <w:rsid w:val="00036CCE"/>
    <w:rsid w:val="00041B11"/>
    <w:rsid w:val="00041B40"/>
    <w:rsid w:val="00042749"/>
    <w:rsid w:val="000428AD"/>
    <w:rsid w:val="0004693F"/>
    <w:rsid w:val="0004733B"/>
    <w:rsid w:val="00047F23"/>
    <w:rsid w:val="00050586"/>
    <w:rsid w:val="00050DF5"/>
    <w:rsid w:val="00055936"/>
    <w:rsid w:val="00057250"/>
    <w:rsid w:val="0008223F"/>
    <w:rsid w:val="00087C6F"/>
    <w:rsid w:val="00091CCC"/>
    <w:rsid w:val="000943AE"/>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D442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E026A"/>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0309"/>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35CA0"/>
    <w:rsid w:val="005539A9"/>
    <w:rsid w:val="005556B7"/>
    <w:rsid w:val="0055703D"/>
    <w:rsid w:val="005570B5"/>
    <w:rsid w:val="00567B61"/>
    <w:rsid w:val="00570CF2"/>
    <w:rsid w:val="005747F8"/>
    <w:rsid w:val="005877B3"/>
    <w:rsid w:val="00590964"/>
    <w:rsid w:val="00591376"/>
    <w:rsid w:val="0059342C"/>
    <w:rsid w:val="005A4AFC"/>
    <w:rsid w:val="005A5E7C"/>
    <w:rsid w:val="005B58FA"/>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A7E4A"/>
    <w:rsid w:val="006D036F"/>
    <w:rsid w:val="006D09B4"/>
    <w:rsid w:val="006D4BE3"/>
    <w:rsid w:val="006E4173"/>
    <w:rsid w:val="006E42E7"/>
    <w:rsid w:val="006E4D83"/>
    <w:rsid w:val="00701E85"/>
    <w:rsid w:val="00702C54"/>
    <w:rsid w:val="00703C13"/>
    <w:rsid w:val="0070667B"/>
    <w:rsid w:val="00711075"/>
    <w:rsid w:val="00721D95"/>
    <w:rsid w:val="00723D29"/>
    <w:rsid w:val="00733584"/>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12A9"/>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5762A"/>
    <w:rsid w:val="009701BF"/>
    <w:rsid w:val="009702D6"/>
    <w:rsid w:val="00973F24"/>
    <w:rsid w:val="00981090"/>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1678E"/>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878B1"/>
    <w:rsid w:val="00F92FA3"/>
    <w:rsid w:val="00F95220"/>
    <w:rsid w:val="00F957A9"/>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13648">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110397752">
      <w:bodyDiv w:val="1"/>
      <w:marLeft w:val="0"/>
      <w:marRight w:val="0"/>
      <w:marTop w:val="0"/>
      <w:marBottom w:val="0"/>
      <w:divBdr>
        <w:top w:val="none" w:sz="0" w:space="0" w:color="auto"/>
        <w:left w:val="none" w:sz="0" w:space="0" w:color="auto"/>
        <w:bottom w:val="none" w:sz="0" w:space="0" w:color="auto"/>
        <w:right w:val="none" w:sz="0" w:space="0" w:color="auto"/>
      </w:divBdr>
    </w:div>
    <w:div w:id="1191912628">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 w:id="2121680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2.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3.xml><?xml version="1.0" encoding="utf-8"?>
<ds:datastoreItem xmlns:ds="http://schemas.openxmlformats.org/officeDocument/2006/customXml" ds:itemID="{830ADA8F-71A5-415C-A055-1EB367DA0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C9647A-BB74-4E7E-8328-B32B8FD648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758</Words>
  <Characters>4326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 Li</cp:lastModifiedBy>
  <cp:revision>2</cp:revision>
  <dcterms:created xsi:type="dcterms:W3CDTF">2023-03-07T07:05:00Z</dcterms:created>
  <dcterms:modified xsi:type="dcterms:W3CDTF">2023-03-07T07:05:00Z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