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F3" w:rsidRPr="00251AF3" w:rsidRDefault="00251AF3" w:rsidP="00251AF3">
      <w:pPr>
        <w:jc w:val="center"/>
        <w:rPr>
          <w:rFonts w:ascii="黑体" w:eastAsia="黑体" w:hAnsi="黑体"/>
          <w:sz w:val="32"/>
          <w:szCs w:val="32"/>
        </w:rPr>
      </w:pPr>
      <w:r w:rsidRPr="00251AF3">
        <w:rPr>
          <w:rFonts w:ascii="黑体" w:eastAsia="黑体" w:hAnsi="黑体"/>
          <w:bCs/>
          <w:sz w:val="32"/>
          <w:szCs w:val="32"/>
        </w:rPr>
        <w:t>关于申报2020年度浙江省高等教育学会研究课题的通知</w:t>
      </w:r>
    </w:p>
    <w:p w:rsidR="00251AF3" w:rsidRPr="00251AF3" w:rsidRDefault="00251AF3" w:rsidP="00251AF3"/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各</w:t>
      </w:r>
      <w:r w:rsidRPr="00591371">
        <w:rPr>
          <w:rFonts w:ascii="仿宋" w:eastAsia="仿宋" w:hAnsi="仿宋" w:hint="eastAsia"/>
          <w:b/>
          <w:bCs/>
          <w:sz w:val="28"/>
          <w:szCs w:val="28"/>
        </w:rPr>
        <w:t>中心、二级学院</w:t>
      </w:r>
      <w:r w:rsidRPr="00591371">
        <w:rPr>
          <w:rFonts w:ascii="仿宋" w:eastAsia="仿宋" w:hAnsi="仿宋"/>
          <w:b/>
          <w:bCs/>
          <w:sz w:val="28"/>
          <w:szCs w:val="28"/>
        </w:rPr>
        <w:t>：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根据浙高教学会[2020]3号文件通知，浙江省高等教育学会关于2020年度研究课题申报工作已经开始，现将相关事项通知如下：</w:t>
      </w:r>
    </w:p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一、申报范围和条件</w:t>
      </w:r>
    </w:p>
    <w:p w:rsidR="00251AF3" w:rsidRPr="00591371" w:rsidRDefault="0046307A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 w:hint="eastAsia"/>
          <w:sz w:val="28"/>
          <w:szCs w:val="28"/>
        </w:rPr>
        <w:t>1</w:t>
      </w:r>
      <w:r w:rsidR="00251AF3" w:rsidRPr="00591371">
        <w:rPr>
          <w:rFonts w:ascii="仿宋" w:eastAsia="仿宋" w:hAnsi="仿宋"/>
          <w:sz w:val="28"/>
          <w:szCs w:val="28"/>
        </w:rPr>
        <w:t>.课题申请者要求具有良好的政治思想素质，能独立承担和负责组织及实施课题研究，有比较充分的前期准备和一定数量的相关研究成果。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3.课题申报者如实填写申报材料，保证无知识产权争议。凡在申请中弄虚作假者，一经发现并查实后，取消个人五年申报资格；如已获准立项，一律作撤项处理。</w:t>
      </w:r>
    </w:p>
    <w:p w:rsidR="00251AF3" w:rsidRPr="00591371" w:rsidRDefault="0046307A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 w:hint="eastAsia"/>
          <w:sz w:val="28"/>
          <w:szCs w:val="28"/>
        </w:rPr>
        <w:t>3</w:t>
      </w:r>
      <w:r w:rsidR="00251AF3" w:rsidRPr="00591371">
        <w:rPr>
          <w:rFonts w:ascii="仿宋" w:eastAsia="仿宋" w:hAnsi="仿宋"/>
          <w:sz w:val="28"/>
          <w:szCs w:val="28"/>
        </w:rPr>
        <w:t>.在课题研究期间，课题申报者要遵守各项承诺，履行约定义务，按期完成研究任务。不按时结题或课题研究成果鉴定为不合格的课题负责人，5年内不得申报新课题。</w:t>
      </w:r>
    </w:p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二、选题及申报要求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1.课题申报者原则上在提供的《课题指南》中选题（附件4），当然确有重大理论与实践价值的也可另选申报。选题要重视基于实证的决策与对策研究，强化实践与应用研究，提高选题的针对性和实效性。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2.课题分为一般课题（立项不资助）和重点课题（适当经费资助）两类。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3.课题原则上应在1年内完成，研究周期从立项通知下发之日起算。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4.每名申报者只能申报1项课题，课题组成员不能同时参加2个以上课题，课题组成员不得少于2人（含主持人）；课题组成员的填报须征得其本人同意，鼓励跨单位组织申报课题研究。</w:t>
      </w:r>
    </w:p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三、申报办法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1.本次申报工作由浙江省高等教育学会与各高校、各分会协同组织实施。各高校和各分会组织形式审查和初评，择优向省高教学会限额推荐申报立项，</w:t>
      </w:r>
      <w:r w:rsidR="0046307A" w:rsidRPr="00591371">
        <w:rPr>
          <w:rFonts w:ascii="仿宋" w:eastAsia="仿宋" w:hAnsi="仿宋" w:hint="eastAsia"/>
          <w:b/>
          <w:color w:val="FF0000"/>
          <w:sz w:val="28"/>
          <w:szCs w:val="28"/>
        </w:rPr>
        <w:t>我校限报3项</w:t>
      </w:r>
      <w:r w:rsidRPr="00591371">
        <w:rPr>
          <w:rFonts w:ascii="仿宋" w:eastAsia="仿宋" w:hAnsi="仿宋"/>
          <w:sz w:val="28"/>
          <w:szCs w:val="28"/>
        </w:rPr>
        <w:t>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2.课题申报者需认真填写《浙江省高等教育学会2020年度高等教育研究课题立项申报书》（附件1）和《浙江省高等教育学会课题论证活页》（附件2）。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lastRenderedPageBreak/>
        <w:t>3.</w:t>
      </w:r>
      <w:r w:rsidR="0046307A" w:rsidRPr="00591371">
        <w:rPr>
          <w:rFonts w:ascii="仿宋" w:eastAsia="仿宋" w:hAnsi="仿宋" w:hint="eastAsia"/>
          <w:sz w:val="28"/>
          <w:szCs w:val="28"/>
        </w:rPr>
        <w:t>各中心、二级学院填写《课题申报办法汇总表》</w:t>
      </w:r>
      <w:r w:rsidRPr="00591371">
        <w:rPr>
          <w:rFonts w:ascii="仿宋" w:eastAsia="仿宋" w:hAnsi="仿宋"/>
          <w:sz w:val="28"/>
          <w:szCs w:val="28"/>
        </w:rPr>
        <w:t>。</w:t>
      </w:r>
      <w:r w:rsidR="0046307A" w:rsidRPr="00591371">
        <w:rPr>
          <w:rFonts w:ascii="仿宋" w:eastAsia="仿宋" w:hAnsi="仿宋" w:hint="eastAsia"/>
          <w:sz w:val="28"/>
          <w:szCs w:val="28"/>
        </w:rPr>
        <w:t>（附件3）报送教学科研中心。</w:t>
      </w:r>
    </w:p>
    <w:p w:rsidR="0046307A" w:rsidRPr="00591371" w:rsidRDefault="0046307A" w:rsidP="00591371">
      <w:pPr>
        <w:spacing w:line="400" w:lineRule="exact"/>
        <w:ind w:firstLineChars="200" w:firstLine="562"/>
        <w:rPr>
          <w:rFonts w:ascii="仿宋" w:eastAsia="仿宋" w:hAnsi="仿宋"/>
          <w:b/>
          <w:color w:val="C00000"/>
          <w:sz w:val="28"/>
          <w:szCs w:val="28"/>
        </w:rPr>
      </w:pPr>
      <w:r w:rsidRPr="00591371">
        <w:rPr>
          <w:rFonts w:ascii="仿宋" w:eastAsia="仿宋" w:hAnsi="仿宋" w:hint="eastAsia"/>
          <w:b/>
          <w:color w:val="C00000"/>
          <w:sz w:val="28"/>
          <w:szCs w:val="28"/>
        </w:rPr>
        <w:t>4.如超过申报限额，我校将组织校内评审。</w:t>
      </w:r>
    </w:p>
    <w:p w:rsidR="00251AF3" w:rsidRPr="00591371" w:rsidRDefault="0046307A" w:rsidP="00516206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 w:hint="eastAsia"/>
          <w:sz w:val="28"/>
          <w:szCs w:val="28"/>
        </w:rPr>
        <w:t>5.</w:t>
      </w:r>
      <w:r w:rsidR="00251AF3" w:rsidRPr="00591371">
        <w:rPr>
          <w:rFonts w:ascii="仿宋" w:eastAsia="仿宋" w:hAnsi="仿宋"/>
          <w:sz w:val="28"/>
          <w:szCs w:val="28"/>
        </w:rPr>
        <w:t>浙江省高等教育学会将组织专家对推荐申报的课题进行立项评审，并择优评审出50项左右重点课题，给予一定经费资助。在课题结题验收完成后拨付经费。</w:t>
      </w:r>
    </w:p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四、结题要求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1.浙江省高等教育学会将委托各高校和分会负责结题验收工作，重点课题需要在核心期刊上公开发表1篇学术论文等成果，并标注获浙江省高等教育学会课题立项资助。</w:t>
      </w:r>
      <w:proofErr w:type="gramStart"/>
      <w:r w:rsidRPr="00591371">
        <w:rPr>
          <w:rFonts w:ascii="仿宋" w:eastAsia="仿宋" w:hAnsi="仿宋"/>
          <w:sz w:val="28"/>
          <w:szCs w:val="28"/>
        </w:rPr>
        <w:t>验收分</w:t>
      </w:r>
      <w:proofErr w:type="gramEnd"/>
      <w:r w:rsidRPr="00591371">
        <w:rPr>
          <w:rFonts w:ascii="仿宋" w:eastAsia="仿宋" w:hAnsi="仿宋"/>
          <w:sz w:val="28"/>
          <w:szCs w:val="28"/>
        </w:rPr>
        <w:t>合格、不合格两档，通过结题验收者，可获发结题证书，同时获得下年度课题申请资格。</w:t>
      </w:r>
    </w:p>
    <w:p w:rsidR="00251AF3" w:rsidRPr="00591371" w:rsidRDefault="0046307A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 w:hint="eastAsia"/>
          <w:sz w:val="28"/>
          <w:szCs w:val="28"/>
        </w:rPr>
        <w:t>2</w:t>
      </w:r>
      <w:r w:rsidR="00251AF3" w:rsidRPr="00591371">
        <w:rPr>
          <w:rFonts w:ascii="仿宋" w:eastAsia="仿宋" w:hAnsi="仿宋"/>
          <w:sz w:val="28"/>
          <w:szCs w:val="28"/>
        </w:rPr>
        <w:t>.结题延期申请最多一年。到期依然无法完成的，课题即被取消。</w:t>
      </w:r>
    </w:p>
    <w:p w:rsidR="00251AF3" w:rsidRPr="00591371" w:rsidRDefault="00251AF3" w:rsidP="00591371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b/>
          <w:bCs/>
          <w:sz w:val="28"/>
          <w:szCs w:val="28"/>
        </w:rPr>
        <w:t>五、其他事项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1.</w:t>
      </w:r>
      <w:r w:rsidR="0046307A" w:rsidRPr="00591371">
        <w:rPr>
          <w:rFonts w:ascii="仿宋" w:eastAsia="仿宋" w:hAnsi="仿宋" w:hint="eastAsia"/>
          <w:sz w:val="28"/>
          <w:szCs w:val="28"/>
        </w:rPr>
        <w:t>报送材料</w:t>
      </w:r>
      <w:r w:rsidRPr="00591371">
        <w:rPr>
          <w:rFonts w:ascii="仿宋" w:eastAsia="仿宋" w:hAnsi="仿宋"/>
          <w:sz w:val="28"/>
          <w:szCs w:val="28"/>
        </w:rPr>
        <w:t>：</w:t>
      </w:r>
      <w:r w:rsidR="0046307A" w:rsidRPr="00591371">
        <w:rPr>
          <w:rFonts w:ascii="仿宋" w:eastAsia="仿宋" w:hAnsi="仿宋" w:hint="eastAsia"/>
          <w:sz w:val="28"/>
          <w:szCs w:val="28"/>
        </w:rPr>
        <w:t>纸质稿</w:t>
      </w:r>
      <w:r w:rsidRPr="00591371">
        <w:rPr>
          <w:rFonts w:ascii="仿宋" w:eastAsia="仿宋" w:hAnsi="仿宋"/>
          <w:sz w:val="28"/>
          <w:szCs w:val="28"/>
        </w:rPr>
        <w:t>《课题立项申报书》一式</w:t>
      </w:r>
      <w:r w:rsidR="0046307A" w:rsidRPr="00591371">
        <w:rPr>
          <w:rFonts w:ascii="仿宋" w:eastAsia="仿宋" w:hAnsi="仿宋" w:hint="eastAsia"/>
          <w:sz w:val="28"/>
          <w:szCs w:val="28"/>
        </w:rPr>
        <w:t>2</w:t>
      </w:r>
      <w:r w:rsidRPr="00591371">
        <w:rPr>
          <w:rFonts w:ascii="仿宋" w:eastAsia="仿宋" w:hAnsi="仿宋"/>
          <w:sz w:val="28"/>
          <w:szCs w:val="28"/>
        </w:rPr>
        <w:t>份，《课题论证活页》一式</w:t>
      </w:r>
      <w:r w:rsidR="0046307A" w:rsidRPr="00591371">
        <w:rPr>
          <w:rFonts w:ascii="仿宋" w:eastAsia="仿宋" w:hAnsi="仿宋" w:hint="eastAsia"/>
          <w:sz w:val="28"/>
          <w:szCs w:val="28"/>
        </w:rPr>
        <w:t>4</w:t>
      </w:r>
      <w:r w:rsidRPr="00591371">
        <w:rPr>
          <w:rFonts w:ascii="仿宋" w:eastAsia="仿宋" w:hAnsi="仿宋"/>
          <w:sz w:val="28"/>
          <w:szCs w:val="28"/>
        </w:rPr>
        <w:t>份，《课题立项申报汇总表》一式1份（盖公章）。以上材料须同时提交电子版（Word格式），文件名为“2020年度高等教育研究课题+</w:t>
      </w:r>
      <w:r w:rsidR="00591371" w:rsidRPr="00591371">
        <w:rPr>
          <w:rFonts w:ascii="仿宋" w:eastAsia="仿宋" w:hAnsi="仿宋" w:hint="eastAsia"/>
          <w:sz w:val="28"/>
          <w:szCs w:val="28"/>
        </w:rPr>
        <w:t>单位</w:t>
      </w:r>
      <w:r w:rsidRPr="00591371">
        <w:rPr>
          <w:rFonts w:ascii="仿宋" w:eastAsia="仿宋" w:hAnsi="仿宋"/>
          <w:sz w:val="28"/>
          <w:szCs w:val="28"/>
        </w:rPr>
        <w:t>名称”。相关表格可在学会网站（http://www.zjgjxh.cn）下载专区下载。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2.课题受理申报时间自即日起至2020年4月</w:t>
      </w:r>
      <w:r w:rsidR="00591371" w:rsidRPr="00591371">
        <w:rPr>
          <w:rFonts w:ascii="仿宋" w:eastAsia="仿宋" w:hAnsi="仿宋"/>
          <w:sz w:val="28"/>
          <w:szCs w:val="28"/>
        </w:rPr>
        <w:t>2</w:t>
      </w:r>
      <w:r w:rsidR="00591371" w:rsidRPr="00591371">
        <w:rPr>
          <w:rFonts w:ascii="仿宋" w:eastAsia="仿宋" w:hAnsi="仿宋" w:hint="eastAsia"/>
          <w:sz w:val="28"/>
          <w:szCs w:val="28"/>
        </w:rPr>
        <w:t>0</w:t>
      </w:r>
      <w:r w:rsidR="00591371" w:rsidRPr="00591371">
        <w:rPr>
          <w:rFonts w:ascii="仿宋" w:eastAsia="仿宋" w:hAnsi="仿宋"/>
          <w:sz w:val="28"/>
          <w:szCs w:val="28"/>
        </w:rPr>
        <w:t>日</w:t>
      </w:r>
      <w:r w:rsidRPr="00591371">
        <w:rPr>
          <w:rFonts w:ascii="仿宋" w:eastAsia="仿宋" w:hAnsi="仿宋"/>
          <w:sz w:val="28"/>
          <w:szCs w:val="28"/>
        </w:rPr>
        <w:t>。</w:t>
      </w: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51AF3" w:rsidRPr="00591371" w:rsidRDefault="00251AF3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51AF3" w:rsidRPr="00591371" w:rsidRDefault="00591371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材料接收人：</w:t>
      </w:r>
      <w:r w:rsidRPr="00591371">
        <w:rPr>
          <w:rFonts w:ascii="仿宋" w:eastAsia="仿宋" w:hAnsi="仿宋" w:hint="eastAsia"/>
          <w:sz w:val="28"/>
          <w:szCs w:val="28"/>
        </w:rPr>
        <w:t>教学科研中心 彭晋全</w:t>
      </w:r>
    </w:p>
    <w:p w:rsidR="00251AF3" w:rsidRDefault="00251AF3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1371">
        <w:rPr>
          <w:rFonts w:ascii="仿宋" w:eastAsia="仿宋" w:hAnsi="仿宋"/>
          <w:sz w:val="28"/>
          <w:szCs w:val="28"/>
        </w:rPr>
        <w:t>电话：</w:t>
      </w:r>
      <w:r w:rsidR="00591371" w:rsidRPr="00591371">
        <w:rPr>
          <w:rFonts w:ascii="仿宋" w:eastAsia="仿宋" w:hAnsi="仿宋"/>
          <w:sz w:val="28"/>
          <w:szCs w:val="28"/>
        </w:rPr>
        <w:t>8</w:t>
      </w:r>
      <w:r w:rsidR="00591371" w:rsidRPr="00591371">
        <w:rPr>
          <w:rFonts w:ascii="仿宋" w:eastAsia="仿宋" w:hAnsi="仿宋" w:hint="eastAsia"/>
          <w:sz w:val="28"/>
          <w:szCs w:val="28"/>
        </w:rPr>
        <w:t>6013291</w:t>
      </w:r>
      <w:r w:rsidRPr="00591371">
        <w:rPr>
          <w:rFonts w:ascii="仿宋" w:eastAsia="仿宋" w:hAnsi="仿宋"/>
          <w:sz w:val="28"/>
          <w:szCs w:val="28"/>
        </w:rPr>
        <w:t>，邮箱：</w:t>
      </w:r>
      <w:r w:rsidR="00591371" w:rsidRPr="00591371">
        <w:rPr>
          <w:rFonts w:ascii="仿宋" w:eastAsia="仿宋" w:hAnsi="仿宋" w:hint="eastAsia"/>
          <w:sz w:val="28"/>
          <w:szCs w:val="28"/>
        </w:rPr>
        <w:t>1211382634@qq.com</w:t>
      </w:r>
    </w:p>
    <w:p w:rsidR="00516206" w:rsidRDefault="00516206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16206" w:rsidRDefault="00516206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16206" w:rsidRDefault="00516206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16206" w:rsidRDefault="00516206" w:rsidP="00516206">
      <w:pPr>
        <w:spacing w:line="400" w:lineRule="exact"/>
        <w:ind w:firstLineChars="2100" w:firstLine="58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教学科研中心</w:t>
      </w:r>
    </w:p>
    <w:p w:rsidR="00516206" w:rsidRDefault="00516206" w:rsidP="00516206">
      <w:pPr>
        <w:spacing w:line="400" w:lineRule="exact"/>
        <w:ind w:firstLineChars="2050" w:firstLine="57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2020年3月11日</w:t>
      </w:r>
    </w:p>
    <w:p w:rsidR="00516206" w:rsidRDefault="00516206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16206" w:rsidRDefault="00516206" w:rsidP="00591371">
      <w:pPr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516206" w:rsidRPr="00516206" w:rsidRDefault="00516206" w:rsidP="00516206">
      <w:pPr>
        <w:spacing w:line="4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40B38" w:rsidRPr="00591371" w:rsidRDefault="00E40B38" w:rsidP="00591371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40B38" w:rsidRPr="0059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F3"/>
    <w:rsid w:val="00251AF3"/>
    <w:rsid w:val="0046307A"/>
    <w:rsid w:val="00516206"/>
    <w:rsid w:val="00591371"/>
    <w:rsid w:val="00E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4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0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2020-03-11T08:13:00Z</dcterms:created>
  <dcterms:modified xsi:type="dcterms:W3CDTF">2020-03-11T08:31:00Z</dcterms:modified>
</cp:coreProperties>
</file>