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8" w:type="dxa"/>
        <w:tblInd w:w="0" w:type="dxa"/>
        <w:tblBorders>
          <w:top w:val="single" w:color="2F5496" w:themeColor="accent1" w:themeShade="BF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2F5496" w:themeColor="accent1" w:themeShade="BF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2F5496" w:themeColor="accent1" w:themeShade="BF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2F5496" w:themeColor="accent1" w:themeShade="BF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9638" w:type="dxa"/>
            <w:shd w:val="clear" w:color="auto" w:fill="2F5496" w:themeFill="accent1" w:themeFillShade="BF"/>
            <w:vAlign w:val="center"/>
          </w:tcPr>
          <w:p>
            <w:pPr>
              <w:jc w:val="center"/>
              <w:rPr>
                <w:rFonts w:ascii="Font Awesome 5 Free Solid" w:hAnsi="Font Awesome 5 Free Solid" w:eastAsia="楷体" w:cs="Arial"/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Font Awesome 5 Free Solid" w:hAnsi="Font Awesome 5 Free Solid" w:eastAsia="楷体" w:cs="Arial"/>
                <w:b/>
                <w:color w:val="FFFFFF" w:themeColor="background1"/>
                <w:sz w:val="44"/>
                <w14:textFill>
                  <w14:solidFill>
                    <w14:schemeClr w14:val="bg1"/>
                  </w14:solidFill>
                </w14:textFill>
              </w:rPr>
              <w:t>香港访学实践项目</w:t>
            </w:r>
          </w:p>
          <w:p>
            <w:pPr>
              <w:jc w:val="center"/>
              <w:rPr>
                <w:rFonts w:ascii="Arial" w:hAnsi="Arial" w:eastAsia="楷体" w:cs="Arial"/>
                <w:b/>
                <w:color w:val="2F5597" w:themeColor="accent1" w:themeShade="BF"/>
                <w:sz w:val="40"/>
              </w:rPr>
            </w:pPr>
            <w:r>
              <w:rPr>
                <w:rFonts w:ascii="Arial" w:hAnsi="Arial" w:eastAsia="楷体" w:cs="Arial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2019暑期 | 系列专业课程</w:t>
            </w:r>
          </w:p>
        </w:tc>
      </w:tr>
      <w:tr>
        <w:tblPrEx>
          <w:tblBorders>
            <w:top w:val="single" w:color="2F5496" w:themeColor="accent1" w:themeShade="BF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2F5496" w:themeColor="accent1" w:themeShade="BF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top w:val="single" w:color="2F5496" w:themeColor="accent1" w:themeShade="BF" w:sz="12" w:space="0"/>
              <w:bottom w:val="nil"/>
            </w:tcBorders>
          </w:tcPr>
          <w:p>
            <w:pPr>
              <w:rPr>
                <w:rFonts w:ascii="Font Awesome 5 Free Solid" w:hAnsi="Font Awesome 5 Free Solid" w:cs="Arial" w:eastAsiaTheme="minorHAnsi"/>
                <w:sz w:val="20"/>
              </w:rPr>
            </w:pPr>
            <w:r>
              <w:rPr>
                <w:rFonts w:ascii="Font Awesome 5 Free Solid" w:hAnsi="Font Awesome 5 Free Solid" w:cs="Arial" w:eastAsiaTheme="minorHAnsi"/>
                <w:sz w:val="20"/>
              </w:rPr>
              <w:drawing>
                <wp:inline distT="0" distB="0" distL="0" distR="0">
                  <wp:extent cx="6119495" cy="3441065"/>
                  <wp:effectExtent l="0" t="0" r="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screen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0" cy="34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Font Awesome 5 Free Solid" w:hAnsi="Font Awesome 5 Free Solid" w:eastAsia="宋体" w:cs="Arial"/>
          <w:sz w:val="20"/>
        </w:rPr>
      </w:pPr>
    </w:p>
    <w:tbl>
      <w:tblPr>
        <w:tblStyle w:val="5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"/>
        <w:gridCol w:w="1083"/>
        <w:gridCol w:w="2693"/>
        <w:gridCol w:w="2835"/>
        <w:gridCol w:w="2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5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4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4"/>
              </w:rPr>
              <w:t></w:t>
            </w:r>
          </w:p>
        </w:tc>
        <w:tc>
          <w:tcPr>
            <w:tcW w:w="108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  <w:t>大学简介</w:t>
            </w:r>
          </w:p>
        </w:tc>
        <w:tc>
          <w:tcPr>
            <w:tcW w:w="8220" w:type="dxa"/>
            <w:gridSpan w:val="3"/>
          </w:tcPr>
          <w:p>
            <w:pPr>
              <w:rPr>
                <w:rFonts w:ascii="Arial" w:hAnsi="Arial" w:eastAsia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ont Awesome 5 Free Solid" w:hAnsi="Font Awesome 5 Free Solid" w:eastAsia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香</w:t>
            </w:r>
            <w:r>
              <w:rPr>
                <w:rFonts w:ascii="Arial" w:hAnsi="Arial" w:eastAsia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港大学，简称港大（HKU），是香港最早建立的高等教育机构。港大创校以来一直采用英文教学，现在共有十所学术学院，香港大学作为跨学术领域的综合大学，其以法律学、政治学、教育学、工程学、会计学、生命科学及医学见长。港大医学院是全球第一个成功鉴定及上报冠状病毒（非典型肺炎病原体）的研究单位。香港大学自创校以来一直为香港社会培养出各界的著名人士，香港大学的排名在香港高等院校中长期名列前茅。</w:t>
            </w:r>
          </w:p>
          <w:p>
            <w:pPr>
              <w:rPr>
                <w:rFonts w:ascii="Arial" w:hAnsi="Arial" w:eastAsia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Font Awesome 5 Free Solid" w:hAnsi="Font Awesome 5 Free Solid" w:eastAsia="宋体" w:cs="Arial"/>
                <w:color w:val="FF0000"/>
                <w:szCs w:val="21"/>
              </w:rPr>
            </w:pPr>
            <w:r>
              <w:rPr>
                <w:rFonts w:ascii="Arial" w:hAnsi="Arial" w:eastAsia="宋体" w:cs="Arial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QS全球大学排名</w:t>
            </w:r>
            <w:r>
              <w:rPr>
                <w:rFonts w:ascii="Arial" w:hAnsi="Arial" w:eastAsia="宋体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：全球第25，亚洲第5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5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4"/>
              </w:rPr>
            </w:pPr>
          </w:p>
        </w:tc>
        <w:tc>
          <w:tcPr>
            <w:tcW w:w="108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220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5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4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1"/>
              </w:rPr>
              <w:t></w:t>
            </w:r>
          </w:p>
        </w:tc>
        <w:tc>
          <w:tcPr>
            <w:tcW w:w="108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  <w:t>官网认证</w:t>
            </w:r>
          </w:p>
        </w:tc>
        <w:tc>
          <w:tcPr>
            <w:tcW w:w="8220" w:type="dxa"/>
            <w:gridSpan w:val="3"/>
          </w:tcPr>
          <w:p>
            <w:pPr>
              <w:jc w:val="left"/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往期项目回顾：</w:t>
            </w:r>
          </w:p>
          <w:p>
            <w:pPr>
              <w:jc w:val="left"/>
              <w:rPr>
                <w:rFonts w:ascii="Font Awesome 5 Free Solid" w:hAnsi="Font Awesome 5 Free Solid" w:eastAsia="宋体" w:cs="Arial"/>
                <w:szCs w:val="21"/>
              </w:rPr>
            </w:pPr>
            <w:r>
              <w:fldChar w:fldCharType="begin"/>
            </w:r>
            <w:r>
              <w:instrText xml:space="preserve"> HYPERLINK "https://icb.hkuspace.hku.hk/chs/news/detail/news-general5-2016-12-29" </w:instrText>
            </w:r>
            <w:r>
              <w:fldChar w:fldCharType="separate"/>
            </w:r>
            <w:r>
              <w:rPr>
                <w:rStyle w:val="8"/>
                <w:rFonts w:ascii="Font Awesome 5 Free Solid" w:hAnsi="Font Awesome 5 Free Solid" w:eastAsia="宋体" w:cs="Arial"/>
                <w:szCs w:val="21"/>
              </w:rPr>
              <w:t>https://icb.hkuspace.hku.hk/chs/news/detail/news-general5-2016-12-29</w:t>
            </w:r>
            <w:r>
              <w:rPr>
                <w:rStyle w:val="8"/>
                <w:rFonts w:ascii="Font Awesome 5 Free Solid" w:hAnsi="Font Awesome 5 Free Solid" w:eastAsia="宋体" w:cs="Arial"/>
                <w:szCs w:val="21"/>
              </w:rPr>
              <w:fldChar w:fldCharType="end"/>
            </w:r>
            <w:r>
              <w:rPr>
                <w:rFonts w:ascii="Font Awesome 5 Free Solid" w:hAnsi="Font Awesome 5 Free Solid" w:eastAsia="宋体" w:cs="Arial"/>
                <w:szCs w:val="21"/>
              </w:rPr>
              <w:t xml:space="preserve"> </w:t>
            </w:r>
          </w:p>
          <w:p>
            <w:pPr>
              <w:jc w:val="left"/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主办方：香港大学专业进修学院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5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Cs w:val="24"/>
              </w:rPr>
            </w:pPr>
          </w:p>
        </w:tc>
        <w:tc>
          <w:tcPr>
            <w:tcW w:w="108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Cs w:val="24"/>
              </w:rPr>
            </w:pPr>
          </w:p>
        </w:tc>
        <w:tc>
          <w:tcPr>
            <w:tcW w:w="8220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5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kern w:val="0"/>
                <w:sz w:val="24"/>
                <w:szCs w:val="24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4"/>
              </w:rPr>
              <w:t></w:t>
            </w:r>
          </w:p>
        </w:tc>
        <w:tc>
          <w:tcPr>
            <w:tcW w:w="108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  <w:t>项目主题</w:t>
            </w:r>
          </w:p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</w:pPr>
          </w:p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220" w:type="dxa"/>
            <w:gridSpan w:val="3"/>
          </w:tcPr>
          <w:tbl>
            <w:tblPr>
              <w:tblStyle w:val="5"/>
              <w:tblW w:w="8213" w:type="dxa"/>
              <w:tblCellSpacing w:w="1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6"/>
              <w:gridCol w:w="2398"/>
              <w:gridCol w:w="1683"/>
              <w:gridCol w:w="562"/>
              <w:gridCol w:w="1134"/>
              <w:gridCol w:w="170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94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  <w:t>编号</w:t>
                  </w:r>
                </w:p>
              </w:tc>
              <w:tc>
                <w:tcPr>
                  <w:tcW w:w="2370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  <w:t>项目主题</w:t>
                  </w:r>
                </w:p>
              </w:tc>
              <w:tc>
                <w:tcPr>
                  <w:tcW w:w="1655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  <w:t>项目日期</w:t>
                  </w:r>
                </w:p>
              </w:tc>
              <w:tc>
                <w:tcPr>
                  <w:tcW w:w="534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  <w:t>天数</w:t>
                  </w:r>
                </w:p>
              </w:tc>
              <w:tc>
                <w:tcPr>
                  <w:tcW w:w="1106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  <w:t>项目费</w:t>
                  </w:r>
                </w:p>
              </w:tc>
              <w:tc>
                <w:tcPr>
                  <w:tcW w:w="1658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  <w:t>参考日程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94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HKA1</w:t>
                  </w:r>
                </w:p>
              </w:tc>
              <w:tc>
                <w:tcPr>
                  <w:tcW w:w="2370" w:type="dxa"/>
                  <w:vAlign w:val="bottom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创意传媒</w:t>
                  </w:r>
                </w:p>
              </w:tc>
              <w:tc>
                <w:tcPr>
                  <w:tcW w:w="1655" w:type="dxa"/>
                  <w:vAlign w:val="bottom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08/04 – 08/11</w:t>
                  </w:r>
                </w:p>
              </w:tc>
              <w:tc>
                <w:tcPr>
                  <w:tcW w:w="534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1106" w:type="dxa"/>
                </w:tcPr>
                <w:p>
                  <w:pPr>
                    <w:jc w:val="center"/>
                    <w:rPr>
                      <w:rFonts w:ascii="Arial" w:hAnsi="Arial" w:cs="Arial"/>
                      <w:kern w:val="0"/>
                      <w:szCs w:val="24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800元</w:t>
                  </w:r>
                </w:p>
              </w:tc>
              <w:tc>
                <w:tcPr>
                  <w:tcW w:w="1658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Arial"/>
                      <w:kern w:val="0"/>
                      <w:szCs w:val="24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4"/>
                    </w:rPr>
                    <w:t></w:t>
                  </w:r>
                  <w:r>
                    <w:rPr>
                      <w:rFonts w:ascii="Font Awesome 5 Free Solid" w:hAnsi="Font Awesome 5 Free Solid" w:cs="Arial"/>
                      <w:color w:val="2F5597" w:themeColor="accent1" w:themeShade="BF"/>
                      <w:kern w:val="0"/>
                      <w:szCs w:val="21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\l "附件一：创意传媒" </w:instrText>
                  </w:r>
                  <w:r>
                    <w:fldChar w:fldCharType="separate"/>
                  </w:r>
                  <w:r>
                    <w:rPr>
                      <w:rStyle w:val="8"/>
                      <w:rFonts w:ascii="Arial" w:hAnsi="Arial" w:eastAsia="宋体" w:cs="Arial"/>
                      <w:b/>
                      <w:szCs w:val="21"/>
                    </w:rPr>
                    <w:t>附件1</w:t>
                  </w:r>
                  <w:r>
                    <w:rPr>
                      <w:rStyle w:val="8"/>
                      <w:rFonts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94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HKB1</w:t>
                  </w:r>
                </w:p>
              </w:tc>
              <w:tc>
                <w:tcPr>
                  <w:tcW w:w="2370" w:type="dxa"/>
                  <w:vAlign w:val="bottom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人文与教育</w:t>
                  </w:r>
                </w:p>
              </w:tc>
              <w:tc>
                <w:tcPr>
                  <w:tcW w:w="1655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07/21 – 07/28</w:t>
                  </w:r>
                </w:p>
              </w:tc>
              <w:tc>
                <w:tcPr>
                  <w:tcW w:w="534" w:type="dxa"/>
                </w:tcPr>
                <w:p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1106" w:type="dxa"/>
                </w:tcPr>
                <w:p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800元</w:t>
                  </w:r>
                </w:p>
              </w:tc>
              <w:tc>
                <w:tcPr>
                  <w:tcW w:w="1658" w:type="dxa"/>
                </w:tcPr>
                <w:p>
                  <w:pPr>
                    <w:jc w:val="center"/>
                    <w:rPr>
                      <w:rFonts w:ascii="Font Awesome 5 Free Solid" w:hAnsi="Font Awesome 5 Free Solid" w:cs="Arial"/>
                      <w:b/>
                      <w:color w:val="2F5597" w:themeColor="accent1" w:themeShade="BF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4"/>
                    </w:rPr>
                    <w:t></w:t>
                  </w:r>
                  <w:r>
                    <w:rPr>
                      <w:rFonts w:ascii="Font Awesome 5 Free Solid" w:hAnsi="Font Awesome 5 Free Solid" w:eastAsia="FontAwesome5FreeSolid" w:cs="Arial"/>
                      <w:color w:val="2F5597" w:themeColor="accent1" w:themeShade="BF"/>
                      <w:kern w:val="0"/>
                      <w:szCs w:val="24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\l "附件二：人文与教育" </w:instrText>
                  </w:r>
                  <w:r>
                    <w:fldChar w:fldCharType="separate"/>
                  </w:r>
                  <w:r>
                    <w:rPr>
                      <w:rStyle w:val="8"/>
                      <w:rFonts w:ascii="Arial" w:hAnsi="Arial" w:eastAsia="宋体" w:cs="Arial"/>
                      <w:b/>
                      <w:szCs w:val="21"/>
                    </w:rPr>
                    <w:t>附件2</w:t>
                  </w:r>
                  <w:r>
                    <w:rPr>
                      <w:rStyle w:val="8"/>
                      <w:rFonts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94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HKC1</w:t>
                  </w:r>
                </w:p>
              </w:tc>
              <w:tc>
                <w:tcPr>
                  <w:tcW w:w="2370" w:type="dxa"/>
                  <w:vAlign w:val="bottom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人工智能与未来科技</w:t>
                  </w:r>
                </w:p>
              </w:tc>
              <w:tc>
                <w:tcPr>
                  <w:tcW w:w="1655" w:type="dxa"/>
                  <w:vAlign w:val="bottom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07/14 – 07/21</w:t>
                  </w:r>
                </w:p>
              </w:tc>
              <w:tc>
                <w:tcPr>
                  <w:tcW w:w="534" w:type="dxa"/>
                </w:tcPr>
                <w:p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1106" w:type="dxa"/>
                </w:tcPr>
                <w:p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  <w:lang w:val="en-US" w:eastAsia="zh-CN"/>
                    </w:rPr>
                    <w:t>8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800元</w:t>
                  </w:r>
                </w:p>
              </w:tc>
              <w:tc>
                <w:tcPr>
                  <w:tcW w:w="1658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Arial"/>
                      <w:kern w:val="0"/>
                      <w:szCs w:val="24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4"/>
                    </w:rPr>
                    <w:t></w:t>
                  </w:r>
                  <w:r>
                    <w:rPr>
                      <w:rFonts w:ascii="Font Awesome 5 Free Solid" w:hAnsi="Font Awesome 5 Free Solid" w:cs="Arial"/>
                      <w:color w:val="2F5597" w:themeColor="accent1" w:themeShade="BF"/>
                      <w:kern w:val="0"/>
                      <w:szCs w:val="21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\l "附件三：人工智能与未来科技" </w:instrText>
                  </w:r>
                  <w:r>
                    <w:fldChar w:fldCharType="separate"/>
                  </w:r>
                  <w:r>
                    <w:rPr>
                      <w:rStyle w:val="8"/>
                      <w:rFonts w:ascii="Arial" w:hAnsi="Arial" w:eastAsia="宋体" w:cs="Arial"/>
                      <w:b/>
                      <w:szCs w:val="21"/>
                    </w:rPr>
                    <w:t>附件3</w:t>
                  </w:r>
                  <w:r>
                    <w:rPr>
                      <w:rStyle w:val="8"/>
                      <w:rFonts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94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bookmarkStart w:id="0" w:name="_Hlk532818760"/>
                  <w:r>
                    <w:rPr>
                      <w:rFonts w:ascii="Arial" w:hAnsi="Arial" w:eastAsia="宋体" w:cs="Arial"/>
                      <w:szCs w:val="21"/>
                    </w:rPr>
                    <w:t>HKD1</w:t>
                  </w:r>
                </w:p>
              </w:tc>
              <w:tc>
                <w:tcPr>
                  <w:tcW w:w="2370" w:type="dxa"/>
                  <w:vAlign w:val="bottom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法学与公共管理</w:t>
                  </w:r>
                </w:p>
              </w:tc>
              <w:tc>
                <w:tcPr>
                  <w:tcW w:w="1655" w:type="dxa"/>
                </w:tcPr>
                <w:p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07/28 – 08/04</w:t>
                  </w:r>
                </w:p>
              </w:tc>
              <w:tc>
                <w:tcPr>
                  <w:tcW w:w="534" w:type="dxa"/>
                </w:tcPr>
                <w:p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1106" w:type="dxa"/>
                </w:tcPr>
                <w:p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1</w:t>
                  </w:r>
                  <w:r>
                    <w:rPr>
                      <w:rFonts w:hint="eastAsia" w:ascii="Arial" w:hAnsi="Arial" w:eastAsia="宋体" w:cs="Arial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800元</w:t>
                  </w:r>
                </w:p>
              </w:tc>
              <w:tc>
                <w:tcPr>
                  <w:tcW w:w="1658" w:type="dxa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b/>
                      <w:color w:val="2F5597" w:themeColor="accent1" w:themeShade="BF"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4"/>
                    </w:rPr>
                    <w:t></w:t>
                  </w:r>
                  <w:r>
                    <w:rPr>
                      <w:rFonts w:ascii="Font Awesome 5 Free Solid" w:hAnsi="Font Awesome 5 Free Solid" w:eastAsia="FontAwesome5FreeSolid" w:cs="Arial"/>
                      <w:color w:val="2F5597" w:themeColor="accent1" w:themeShade="BF"/>
                      <w:kern w:val="0"/>
                      <w:szCs w:val="24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\l "附件四：法学与公共管理" </w:instrText>
                  </w:r>
                  <w:r>
                    <w:fldChar w:fldCharType="separate"/>
                  </w:r>
                  <w:r>
                    <w:rPr>
                      <w:rStyle w:val="8"/>
                      <w:rFonts w:ascii="Arial" w:hAnsi="Arial" w:eastAsia="宋体" w:cs="Arial"/>
                      <w:b/>
                      <w:szCs w:val="21"/>
                    </w:rPr>
                    <w:t>附件4</w:t>
                  </w:r>
                  <w:r>
                    <w:rPr>
                      <w:rStyle w:val="8"/>
                      <w:rFonts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  <w:bookmarkEnd w:id="0"/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94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HKE1</w:t>
                  </w:r>
                </w:p>
              </w:tc>
              <w:tc>
                <w:tcPr>
                  <w:tcW w:w="2370" w:type="dxa"/>
                  <w:vAlign w:val="bottom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国际经济与商业管理</w:t>
                  </w:r>
                </w:p>
              </w:tc>
              <w:tc>
                <w:tcPr>
                  <w:tcW w:w="1655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08/04 – 08/11</w:t>
                  </w:r>
                </w:p>
              </w:tc>
              <w:tc>
                <w:tcPr>
                  <w:tcW w:w="534" w:type="dxa"/>
                </w:tcPr>
                <w:p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1106" w:type="dxa"/>
                </w:tcPr>
                <w:p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1</w:t>
                  </w:r>
                  <w:r>
                    <w:rPr>
                      <w:rFonts w:hint="eastAsia" w:ascii="Arial" w:hAnsi="Arial" w:eastAsia="宋体" w:cs="Arial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800元</w:t>
                  </w:r>
                </w:p>
              </w:tc>
              <w:tc>
                <w:tcPr>
                  <w:tcW w:w="1658" w:type="dxa"/>
                </w:tcPr>
                <w:p>
                  <w:pPr>
                    <w:jc w:val="center"/>
                    <w:rPr>
                      <w:rFonts w:ascii="Font Awesome 5 Free Solid" w:hAnsi="Font Awesome 5 Free Solid" w:cs="Arial"/>
                      <w:b/>
                      <w:color w:val="2F5597" w:themeColor="accent1" w:themeShade="BF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4"/>
                    </w:rPr>
                    <w:t></w:t>
                  </w:r>
                  <w:r>
                    <w:rPr>
                      <w:rFonts w:ascii="Font Awesome 5 Free Solid" w:hAnsi="Font Awesome 5 Free Solid" w:eastAsia="FontAwesome5FreeSolid" w:cs="Arial"/>
                      <w:color w:val="2F5597" w:themeColor="accent1" w:themeShade="BF"/>
                      <w:kern w:val="0"/>
                      <w:szCs w:val="24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\l "附件五：国际经济与商业管理" </w:instrText>
                  </w:r>
                  <w:r>
                    <w:fldChar w:fldCharType="separate"/>
                  </w:r>
                  <w:r>
                    <w:rPr>
                      <w:rStyle w:val="8"/>
                      <w:rFonts w:ascii="Arial" w:hAnsi="Arial" w:eastAsia="宋体" w:cs="Arial"/>
                      <w:b/>
                      <w:szCs w:val="21"/>
                    </w:rPr>
                    <w:t>附件5</w:t>
                  </w:r>
                  <w:r>
                    <w:rPr>
                      <w:rStyle w:val="8"/>
                      <w:rFonts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694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HKF1</w:t>
                  </w:r>
                </w:p>
              </w:tc>
              <w:tc>
                <w:tcPr>
                  <w:tcW w:w="2370" w:type="dxa"/>
                  <w:vAlign w:val="bottom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城市规划与建筑设计</w:t>
                  </w:r>
                </w:p>
              </w:tc>
              <w:tc>
                <w:tcPr>
                  <w:tcW w:w="1655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07/28 – 08/04</w:t>
                  </w:r>
                </w:p>
              </w:tc>
              <w:tc>
                <w:tcPr>
                  <w:tcW w:w="534" w:type="dxa"/>
                </w:tcPr>
                <w:p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1106" w:type="dxa"/>
                </w:tcPr>
                <w:p>
                  <w:pPr>
                    <w:jc w:val="center"/>
                    <w:rPr>
                      <w:rFonts w:ascii="Arial" w:hAnsi="Arial" w:cs="Arial"/>
                      <w:kern w:val="0"/>
                      <w:szCs w:val="24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  <w:lang w:val="en-US" w:eastAsia="zh-CN"/>
                    </w:rPr>
                    <w:t>9</w:t>
                  </w:r>
                  <w:bookmarkStart w:id="9" w:name="_GoBack"/>
                  <w:bookmarkEnd w:id="9"/>
                  <w:r>
                    <w:rPr>
                      <w:rFonts w:ascii="Arial" w:hAnsi="Arial" w:eastAsia="宋体" w:cs="Arial"/>
                      <w:szCs w:val="21"/>
                    </w:rPr>
                    <w:t>800元</w:t>
                  </w:r>
                </w:p>
              </w:tc>
              <w:tc>
                <w:tcPr>
                  <w:tcW w:w="1658" w:type="dxa"/>
                </w:tcPr>
                <w:p>
                  <w:pPr>
                    <w:jc w:val="center"/>
                    <w:rPr>
                      <w:rFonts w:ascii="Font Awesome 5 Free Solid" w:hAnsi="Font Awesome 5 Free Solid" w:cs="Arial"/>
                      <w:b/>
                      <w:color w:val="2F5597" w:themeColor="accent1" w:themeShade="BF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4"/>
                    </w:rPr>
                    <w:t></w:t>
                  </w:r>
                  <w:r>
                    <w:rPr>
                      <w:rFonts w:ascii="Font Awesome 5 Free Solid" w:hAnsi="Font Awesome 5 Free Solid" w:eastAsia="FontAwesome5FreeSolid" w:cs="Arial"/>
                      <w:color w:val="2F5597" w:themeColor="accent1" w:themeShade="BF"/>
                      <w:kern w:val="0"/>
                      <w:szCs w:val="24"/>
                    </w:rPr>
                    <w:t xml:space="preserve"> </w:t>
                  </w:r>
                  <w:r>
                    <w:fldChar w:fldCharType="begin"/>
                  </w:r>
                  <w:r>
                    <w:instrText xml:space="preserve"> HYPERLINK \l "附件六：城市设计与建筑设计" </w:instrText>
                  </w:r>
                  <w:r>
                    <w:fldChar w:fldCharType="separate"/>
                  </w:r>
                  <w:r>
                    <w:rPr>
                      <w:rStyle w:val="8"/>
                      <w:rFonts w:ascii="Arial" w:hAnsi="Arial" w:eastAsia="宋体" w:cs="Arial"/>
                      <w:b/>
                      <w:szCs w:val="21"/>
                    </w:rPr>
                    <w:t>附件6</w:t>
                  </w:r>
                  <w:r>
                    <w:rPr>
                      <w:rStyle w:val="8"/>
                      <w:rFonts w:ascii="Arial" w:hAnsi="Arial" w:eastAsia="宋体" w:cs="Arial"/>
                      <w:b/>
                      <w:szCs w:val="21"/>
                    </w:rPr>
                    <w:fldChar w:fldCharType="end"/>
                  </w:r>
                </w:p>
              </w:tc>
            </w:tr>
          </w:tbl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5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8220" w:type="dxa"/>
            <w:gridSpan w:val="3"/>
          </w:tcPr>
          <w:p>
            <w:pPr>
              <w:rPr>
                <w:rFonts w:ascii="Font Awesome 5 Free Solid" w:hAnsi="Font Awesome 5 Free Solid" w:cs="Arial" w:eastAsiaTheme="minorHAnsi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5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kern w:val="0"/>
                <w:sz w:val="24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1"/>
              </w:rPr>
              <w:t></w:t>
            </w:r>
          </w:p>
        </w:tc>
        <w:tc>
          <w:tcPr>
            <w:tcW w:w="108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  <w:t>项目证书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cs="Arial"/>
                <w:sz w:val="20"/>
                <w:szCs w:val="21"/>
              </w:rPr>
              <w:drawing>
                <wp:inline distT="0" distB="0" distL="0" distR="0">
                  <wp:extent cx="1057910" cy="1198245"/>
                  <wp:effectExtent l="0" t="0" r="8890" b="1905"/>
                  <wp:docPr id="5" name="图片 5" descr="结业证书_内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结业证书_内页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cs="Arial"/>
                <w:sz w:val="20"/>
                <w:szCs w:val="21"/>
              </w:rPr>
              <w:drawing>
                <wp:inline distT="0" distB="0" distL="0" distR="0">
                  <wp:extent cx="1057910" cy="1198245"/>
                  <wp:effectExtent l="0" t="0" r="8890" b="1905"/>
                  <wp:docPr id="4" name="图片 4" descr="111074250720613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1107425072061353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drawing>
                <wp:inline distT="0" distB="0" distL="0" distR="0">
                  <wp:extent cx="1057910" cy="1198245"/>
                  <wp:effectExtent l="0" t="0" r="8890" b="1905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00" cy="11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5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Font Awesome 5 Free Solid" w:hAnsi="Font Awesome 5 Free Solid" w:eastAsia="宋体" w:cs="Arial"/>
              </w:rPr>
            </w:pPr>
            <w:r>
              <w:rPr>
                <w:rFonts w:ascii="Font Awesome 5 Free Solid" w:hAnsi="Font Awesome 5 Free Solid" w:eastAsia="宋体" w:cs="Arial"/>
              </w:rPr>
              <w:t>主办方</w:t>
            </w:r>
          </w:p>
          <w:p>
            <w:pPr>
              <w:jc w:val="center"/>
              <w:rPr>
                <w:rFonts w:ascii="Font Awesome 5 Free Solid" w:hAnsi="Font Awesome 5 Free Solid" w:eastAsia="宋体" w:cs="Arial"/>
              </w:rPr>
            </w:pPr>
            <w:r>
              <w:rPr>
                <w:rFonts w:ascii="Font Awesome 5 Free Solid" w:hAnsi="Font Awesome 5 Free Solid" w:eastAsia="宋体" w:cs="Arial"/>
              </w:rPr>
              <w:t>结业证书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Font Awesome 5 Free Solid" w:hAnsi="Font Awesome 5 Free Solid" w:eastAsia="宋体" w:cs="Arial"/>
              </w:rPr>
            </w:pPr>
            <w:r>
              <w:rPr>
                <w:rFonts w:ascii="Font Awesome 5 Free Solid" w:hAnsi="Font Awesome 5 Free Solid" w:eastAsia="宋体" w:cs="Arial"/>
              </w:rPr>
              <w:t>主办方</w:t>
            </w:r>
          </w:p>
          <w:p>
            <w:pPr>
              <w:jc w:val="center"/>
              <w:rPr>
                <w:rFonts w:ascii="Font Awesome 5 Free Solid" w:hAnsi="Font Awesome 5 Free Solid" w:eastAsia="宋体" w:cs="Arial"/>
              </w:rPr>
            </w:pPr>
            <w:r>
              <w:rPr>
                <w:rFonts w:ascii="Font Awesome 5 Free Solid" w:hAnsi="Font Awesome 5 Free Solid" w:eastAsia="宋体" w:cs="Arial"/>
              </w:rPr>
              <w:t>推荐信</w:t>
            </w:r>
          </w:p>
        </w:tc>
        <w:tc>
          <w:tcPr>
            <w:tcW w:w="2692" w:type="dxa"/>
          </w:tcPr>
          <w:p>
            <w:pPr>
              <w:jc w:val="center"/>
              <w:rPr>
                <w:rFonts w:ascii="Font Awesome 5 Free Solid" w:hAnsi="Font Awesome 5 Free Solid" w:eastAsia="宋体" w:cs="Arial"/>
              </w:rPr>
            </w:pPr>
            <w:r>
              <w:rPr>
                <w:rFonts w:ascii="Font Awesome 5 Free Solid" w:hAnsi="Font Awesome 5 Free Solid" w:eastAsia="宋体" w:cs="Arial"/>
              </w:rPr>
              <w:t>主办方</w:t>
            </w:r>
          </w:p>
          <w:p>
            <w:pPr>
              <w:jc w:val="center"/>
              <w:rPr>
                <w:rFonts w:ascii="Font Awesome 5 Free Solid" w:hAnsi="Font Awesome 5 Free Solid" w:eastAsia="宋体" w:cs="Arial"/>
              </w:rPr>
            </w:pPr>
            <w:r>
              <w:rPr>
                <w:rFonts w:ascii="Font Awesome 5 Free Solid" w:hAnsi="Font Awesome 5 Free Solid" w:eastAsia="宋体" w:cs="Arial"/>
              </w:rPr>
              <w:t>邀请函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5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Font Awesome 5 Free Solid" w:hAnsi="Font Awesome 5 Free Solid" w:eastAsia="宋体" w:cs="Arial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ascii="Font Awesome 5 Free Solid" w:hAnsi="Font Awesome 5 Free Solid" w:eastAsia="宋体" w:cs="Arial"/>
              </w:rPr>
            </w:pPr>
          </w:p>
        </w:tc>
        <w:tc>
          <w:tcPr>
            <w:tcW w:w="2692" w:type="dxa"/>
          </w:tcPr>
          <w:p>
            <w:pPr>
              <w:jc w:val="center"/>
              <w:rPr>
                <w:rFonts w:ascii="Font Awesome 5 Free Solid" w:hAnsi="Font Awesome 5 Free Solid" w:eastAsia="宋体" w:cs="Arial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5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Cs w:val="21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1"/>
              </w:rPr>
              <w:t></w:t>
            </w:r>
          </w:p>
        </w:tc>
        <w:tc>
          <w:tcPr>
            <w:tcW w:w="108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4"/>
              </w:rPr>
              <w:t>往期照片</w:t>
            </w:r>
          </w:p>
        </w:tc>
        <w:tc>
          <w:tcPr>
            <w:tcW w:w="8220" w:type="dxa"/>
            <w:gridSpan w:val="3"/>
          </w:tcPr>
          <w:tbl>
            <w:tblPr>
              <w:tblStyle w:val="5"/>
              <w:tblW w:w="822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40"/>
              <w:gridCol w:w="2740"/>
              <w:gridCol w:w="27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欢迎仪式</w:t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大学课程</w:t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颁发结业证书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9" name="图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0" name="图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颁发推荐信</w:t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学生交流</w:t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人文参访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1" name="图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3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图片 13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2" name="图片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图片 12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screen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港大合影</w:t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大学课程</w:t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课堂一角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20" name="图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图片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6" name="图片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7" name="图片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图片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名校参访</w:t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结业汇报</w:t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eastAsia="宋体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政企参访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9" name="图片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图片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8" name="图片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4" name="图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图片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科技参访</w:t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人文参访</w:t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eastAsia="宋体" w:cs="Arial"/>
                    </w:rPr>
                    <w:t>结业合影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8" name="图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7" name="图片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/>
                                <pic:cNvPicPr/>
                              </pic:nvPicPr>
                              <pic:blipFill>
                                <a:blip r:embed="rId22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40" w:type="dxa"/>
                </w:tcPr>
                <w:p>
                  <w:pPr>
                    <w:widowControl/>
                    <w:jc w:val="center"/>
                    <w:rPr>
                      <w:rFonts w:ascii="Font Awesome 5 Free Solid" w:hAnsi="Font Awesome 5 Free Solid" w:cs="Arial"/>
                    </w:rPr>
                  </w:pPr>
                  <w:r>
                    <w:rPr>
                      <w:rFonts w:ascii="Font Awesome 5 Free Solid" w:hAnsi="Font Awesome 5 Free Solid" w:cs="Arial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3" name="图片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/>
                                <pic:cNvPicPr/>
                              </pic:nvPicPr>
                              <pic:blipFill>
                                <a:blip r:embed="rId23" cstate="screen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rFonts w:ascii="Font Awesome 5 Free Solid" w:hAnsi="Font Awesome 5 Free Solid" w:cs="Arial" w:eastAsiaTheme="minorHAnsi"/>
                <w:sz w:val="20"/>
              </w:rPr>
            </w:pPr>
          </w:p>
        </w:tc>
      </w:tr>
    </w:tbl>
    <w:p>
      <w:pPr>
        <w:widowControl/>
        <w:jc w:val="left"/>
        <w:rPr>
          <w:rFonts w:ascii="Font Awesome 5 Free Solid" w:hAnsi="Font Awesome 5 Free Solid" w:eastAsia="宋体" w:cs="Arial"/>
          <w:sz w:val="20"/>
        </w:rPr>
      </w:pPr>
    </w:p>
    <w:p>
      <w:pPr>
        <w:widowControl/>
        <w:jc w:val="left"/>
        <w:rPr>
          <w:rFonts w:ascii="Font Awesome 5 Free Solid" w:hAnsi="Font Awesome 5 Free Solid" w:eastAsia="宋体" w:cs="Arial"/>
          <w:sz w:val="20"/>
        </w:rPr>
      </w:pPr>
      <w:r>
        <w:rPr>
          <w:rFonts w:ascii="Font Awesome 5 Free Solid" w:hAnsi="Font Awesome 5 Free Solid" w:eastAsia="宋体" w:cs="Arial"/>
          <w:sz w:val="20"/>
        </w:rPr>
        <w:br w:type="page"/>
      </w:r>
    </w:p>
    <w:tbl>
      <w:tblPr>
        <w:tblStyle w:val="5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423"/>
        <w:gridCol w:w="7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</w:t>
            </w: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  <w:t>课程模块</w:t>
            </w:r>
          </w:p>
        </w:tc>
        <w:tc>
          <w:tcPr>
            <w:tcW w:w="7781" w:type="dxa"/>
          </w:tcPr>
          <w:tbl>
            <w:tblPr>
              <w:tblStyle w:val="5"/>
              <w:tblW w:w="778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0"/>
              <w:gridCol w:w="389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  <w:u w:val="single"/>
                    </w:rPr>
                    <w:t>创意传媒</w:t>
                  </w:r>
                </w:p>
              </w:tc>
              <w:tc>
                <w:tcPr>
                  <w:tcW w:w="3891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  <w:u w:val="single"/>
                    </w:rPr>
                    <w:t>人文与教育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课程一：欢迎仪式 / 项目导航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课程二：视觉艺术之创意思维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课程三：香港电影产业综览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课程四：解读动漫产业发展机遇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课程五：创意广告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课程六：结业仪式</w:t>
                  </w:r>
                </w:p>
              </w:tc>
              <w:tc>
                <w:tcPr>
                  <w:tcW w:w="3891" w:type="dxa"/>
                </w:tcPr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课程一：欢迎仪式 / 项目导航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课程二：戏剧与沟通艺术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课程三：大学的未来与未来的大学：大学的教与学之国际前瞻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课程四：香港近代经济和文化变迁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课程五：高等教育的全球化、科研评估与大学的使命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课程六：结业仪式</w:t>
                  </w:r>
                </w:p>
                <w:p>
                  <w:pPr>
                    <w:pStyle w:val="9"/>
                    <w:ind w:left="360" w:firstLine="0" w:firstLineChars="0"/>
                    <w:jc w:val="left"/>
                    <w:rPr>
                      <w:rFonts w:hint="eastAsia" w:ascii="Font Awesome 5 Free Solid" w:hAnsi="Font Awesome 5 Free Solid" w:eastAsia="宋体" w:cs="Arial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  <w:u w:val="single"/>
                    </w:rPr>
                    <w:t>人工智能与未来科技</w:t>
                  </w:r>
                </w:p>
              </w:tc>
              <w:tc>
                <w:tcPr>
                  <w:tcW w:w="3891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  <w:u w:val="single"/>
                    </w:rPr>
                    <w:t>法学与公共管理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课程一：欢迎仪式 / 项目导航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课程二：大数据与商业智能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课程三：人工智能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课程四：智能制造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课程五：AI 与 VR/AR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课程六：结业仪式</w:t>
                  </w:r>
                </w:p>
              </w:tc>
              <w:tc>
                <w:tcPr>
                  <w:tcW w:w="3891" w:type="dxa"/>
                </w:tcPr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课程一：欢迎仪式 / 项目导航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课程二：国际法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课程三：国际仲裁课程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课程四：公共政策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课程五：公共事务管理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课程六：结业仪式</w:t>
                  </w:r>
                </w:p>
                <w:p>
                  <w:pPr>
                    <w:pStyle w:val="9"/>
                    <w:ind w:left="360" w:firstLine="0" w:firstLineChars="0"/>
                    <w:jc w:val="left"/>
                    <w:rPr>
                      <w:rFonts w:hint="eastAsia" w:ascii="Font Awesome 5 Free Solid" w:hAnsi="Font Awesome 5 Free Solid" w:eastAsia="宋体" w:cs="Arial"/>
                      <w:szCs w:val="21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  <w:u w:val="single"/>
                    </w:rPr>
                    <w:t>国际经济与商业管理</w:t>
                  </w:r>
                </w:p>
              </w:tc>
              <w:tc>
                <w:tcPr>
                  <w:tcW w:w="3891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  <w:u w:val="single"/>
                    </w:rPr>
                    <w:t>城市规划与建筑设计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课程一：欢迎仪式 / 项目导航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课程二：国际经济概论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课程三：经济全球化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课程四：商业创新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课程五：企业管理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课程六：结业仪式</w:t>
                  </w:r>
                </w:p>
              </w:tc>
              <w:tc>
                <w:tcPr>
                  <w:tcW w:w="3891" w:type="dxa"/>
                </w:tcPr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课程一：欢迎仪式 / 项目导航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课程二：城市规划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课程三：城市管理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课程四：建筑设计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课程五：建筑设计思维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课程六：结业仪式</w:t>
                  </w:r>
                </w:p>
              </w:tc>
            </w:tr>
          </w:tbl>
          <w:p>
            <w:pPr>
              <w:rPr>
                <w:rFonts w:ascii="Font Awesome 5 Free Solid" w:hAnsi="Font Awesome 5 Free Solid" w:eastAsia="宋体" w:cs="Arial"/>
                <w:i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jc w:val="center"/>
              <w:rPr>
                <w:rFonts w:ascii="Font Awesome 5 Free Solid" w:hAnsi="Font Awesome 5 Free Solid" w:eastAsia="宋体" w:cs="Arial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</w:t>
            </w: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  <w:t>政企参访</w:t>
            </w:r>
          </w:p>
        </w:tc>
        <w:tc>
          <w:tcPr>
            <w:tcW w:w="7781" w:type="dxa"/>
          </w:tcPr>
          <w:tbl>
            <w:tblPr>
              <w:tblStyle w:val="5"/>
              <w:tblW w:w="778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0"/>
              <w:gridCol w:w="389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  <w:u w:val="single"/>
                    </w:rPr>
                    <w:t>政府机构</w:t>
                  </w:r>
                </w:p>
              </w:tc>
              <w:tc>
                <w:tcPr>
                  <w:tcW w:w="3891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  <w:t>企业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香港立法会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香港规划署（展城馆）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香港贸易发展局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生产力促进局</w:t>
                  </w:r>
                </w:p>
                <w:p>
                  <w:pPr>
                    <w:pStyle w:val="9"/>
                    <w:ind w:left="284" w:firstLine="0" w:firstLineChars="0"/>
                    <w:jc w:val="left"/>
                    <w:rPr>
                      <w:rFonts w:hint="eastAsia" w:ascii="Font Awesome 5 Free Solid" w:hAnsi="Font Awesome 5 Free Solid" w:eastAsia="宋体" w:cs="Arial"/>
                      <w:b/>
                      <w:szCs w:val="21"/>
                    </w:rPr>
                  </w:pPr>
                </w:p>
              </w:tc>
              <w:tc>
                <w:tcPr>
                  <w:tcW w:w="3891" w:type="dxa"/>
                </w:tcPr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数码港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香港科技园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黑暗中对话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jc w:val="left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  <w:u w:val="single"/>
                    </w:rPr>
                    <w:t>香港高校</w:t>
                  </w:r>
                </w:p>
              </w:tc>
              <w:tc>
                <w:tcPr>
                  <w:tcW w:w="3891" w:type="dxa"/>
                </w:tcPr>
                <w:p>
                  <w:pPr>
                    <w:jc w:val="left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  <w:u w:val="single"/>
                    </w:rPr>
                    <w:t>博物馆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香港中文大学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香港科技大学</w:t>
                  </w:r>
                </w:p>
              </w:tc>
              <w:tc>
                <w:tcPr>
                  <w:tcW w:w="3891" w:type="dxa"/>
                </w:tcPr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香港历史博物馆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香港文化博物馆</w:t>
                  </w:r>
                </w:p>
              </w:tc>
            </w:tr>
          </w:tbl>
          <w:p>
            <w:pPr>
              <w:rPr>
                <w:rFonts w:ascii="Font Awesome 5 Free Solid" w:hAnsi="Font Awesome 5 Free Solid" w:eastAsia="宋体" w:cs="Arial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jc w:val="center"/>
              <w:rPr>
                <w:rFonts w:ascii="Font Awesome 5 Free Solid" w:hAnsi="Font Awesome 5 Free Solid" w:eastAsia="宋体" w:cs="Arial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Cs w:val="21"/>
              </w:rPr>
              <w:t></w:t>
            </w: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  <w:t>人文交流</w:t>
            </w:r>
          </w:p>
        </w:tc>
        <w:tc>
          <w:tcPr>
            <w:tcW w:w="7781" w:type="dxa"/>
          </w:tcPr>
          <w:tbl>
            <w:tblPr>
              <w:tblStyle w:val="5"/>
              <w:tblW w:w="778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0"/>
              <w:gridCol w:w="389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jc w:val="left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  <w:u w:val="single"/>
                    </w:rPr>
                    <w:t>学生交流</w:t>
                  </w:r>
                </w:p>
              </w:tc>
              <w:tc>
                <w:tcPr>
                  <w:tcW w:w="3891" w:type="dxa"/>
                </w:tcPr>
                <w:p>
                  <w:pPr>
                    <w:jc w:val="left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  <w:u w:val="single"/>
                    </w:rPr>
                    <w:t>文化考察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香港中文大学学生组织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香港科技大学学生组织</w:t>
                  </w:r>
                </w:p>
              </w:tc>
              <w:tc>
                <w:tcPr>
                  <w:tcW w:w="3891" w:type="dxa"/>
                </w:tcPr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维多利亚港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太平山顶</w:t>
                  </w:r>
                </w:p>
              </w:tc>
            </w:tr>
          </w:tbl>
          <w:p>
            <w:pPr>
              <w:rPr>
                <w:rFonts w:ascii="Font Awesome 5 Free Solid" w:hAnsi="Font Awesome 5 Free Solid" w:eastAsia="宋体" w:cs="Arial"/>
                <w:sz w:val="24"/>
                <w:szCs w:val="28"/>
              </w:rPr>
            </w:pPr>
          </w:p>
        </w:tc>
      </w:tr>
    </w:tbl>
    <w:p>
      <w:pPr>
        <w:widowControl/>
        <w:jc w:val="left"/>
        <w:rPr>
          <w:rFonts w:ascii="Font Awesome 5 Free Solid" w:hAnsi="Font Awesome 5 Free Solid" w:eastAsia="宋体" w:cs="Arial"/>
          <w:sz w:val="20"/>
        </w:rPr>
      </w:pPr>
    </w:p>
    <w:p>
      <w:pPr>
        <w:widowControl/>
        <w:jc w:val="left"/>
        <w:rPr>
          <w:rFonts w:ascii="Font Awesome 5 Free Solid" w:hAnsi="Font Awesome 5 Free Solid" w:eastAsia="宋体" w:cs="Arial"/>
          <w:sz w:val="20"/>
        </w:rPr>
      </w:pPr>
      <w:r>
        <w:rPr>
          <w:rFonts w:ascii="Font Awesome 5 Free Solid" w:hAnsi="Font Awesome 5 Free Solid" w:eastAsia="宋体" w:cs="Arial"/>
          <w:sz w:val="20"/>
        </w:rPr>
        <w:br w:type="page"/>
      </w:r>
    </w:p>
    <w:tbl>
      <w:tblPr>
        <w:tblStyle w:val="5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4"/>
        <w:gridCol w:w="1423"/>
        <w:gridCol w:w="7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</w:t>
            </w: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  <w:t>参考日程</w:t>
            </w:r>
          </w:p>
        </w:tc>
        <w:tc>
          <w:tcPr>
            <w:tcW w:w="7781" w:type="dxa"/>
          </w:tcPr>
          <w:tbl>
            <w:tblPr>
              <w:tblStyle w:val="5"/>
              <w:tblW w:w="7725" w:type="dxa"/>
              <w:tblInd w:w="0" w:type="dxa"/>
              <w:tblBorders>
                <w:top w:val="single" w:color="auto" w:sz="4" w:space="0"/>
                <w:left w:val="none" w:color="auto" w:sz="0" w:space="0"/>
                <w:bottom w:val="single" w:color="auto" w:sz="4" w:space="0"/>
                <w:right w:val="none" w:color="auto" w:sz="0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</w:tblPr>
            <w:tblGrid>
              <w:gridCol w:w="819"/>
              <w:gridCol w:w="440"/>
              <w:gridCol w:w="2798"/>
              <w:gridCol w:w="567"/>
              <w:gridCol w:w="3101"/>
            </w:tblGrid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b/>
                      <w:szCs w:val="21"/>
                      <w:u w:val="single"/>
                    </w:rPr>
                  </w:pP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798" w:type="dxa"/>
                </w:tcPr>
                <w:p>
                  <w:pPr>
                    <w:jc w:val="left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  <w:t>上午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left"/>
                    <w:rPr>
                      <w:rFonts w:ascii="Font Awesome 5 Free Solid" w:hAnsi="Font Awesome 5 Free Solid" w:eastAsia="宋体" w:cs="Arial"/>
                      <w:b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3101" w:type="dxa"/>
                </w:tcPr>
                <w:p>
                  <w:pPr>
                    <w:jc w:val="left"/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b/>
                      <w:szCs w:val="21"/>
                    </w:rPr>
                    <w:t>下午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第1天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</w:t>
                  </w:r>
                </w:p>
              </w:tc>
              <w:tc>
                <w:tcPr>
                  <w:tcW w:w="2798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出发前往香港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</w:t>
                  </w:r>
                </w:p>
              </w:tc>
              <w:tc>
                <w:tcPr>
                  <w:tcW w:w="3101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到达香港，办理入住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第2天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</w:t>
                  </w:r>
                </w:p>
              </w:tc>
              <w:tc>
                <w:tcPr>
                  <w:tcW w:w="2798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主办方欢迎仪式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</w:t>
                  </w:r>
                </w:p>
              </w:tc>
              <w:tc>
                <w:tcPr>
                  <w:tcW w:w="3101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机构参访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第3天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</w:t>
                  </w:r>
                </w:p>
              </w:tc>
              <w:tc>
                <w:tcPr>
                  <w:tcW w:w="2798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主办方课程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</w:t>
                  </w:r>
                </w:p>
              </w:tc>
              <w:tc>
                <w:tcPr>
                  <w:tcW w:w="3101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机构参访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第4天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</w:t>
                  </w:r>
                </w:p>
              </w:tc>
              <w:tc>
                <w:tcPr>
                  <w:tcW w:w="2798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主办方课程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</w:t>
                  </w:r>
                </w:p>
              </w:tc>
              <w:tc>
                <w:tcPr>
                  <w:tcW w:w="3101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 xml:space="preserve">机构参访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第5天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</w:t>
                  </w:r>
                </w:p>
              </w:tc>
              <w:tc>
                <w:tcPr>
                  <w:tcW w:w="2798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主办方课程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</w:t>
                  </w:r>
                </w:p>
              </w:tc>
              <w:tc>
                <w:tcPr>
                  <w:tcW w:w="3101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机构参访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第6天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</w:t>
                  </w:r>
                </w:p>
              </w:tc>
              <w:tc>
                <w:tcPr>
                  <w:tcW w:w="2798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主办方结业比赛</w:t>
                  </w:r>
                </w:p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颁发推荐信（优秀学员）</w:t>
                  </w:r>
                </w:p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颁发结业证书（全体学员）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</w:t>
                  </w:r>
                </w:p>
              </w:tc>
              <w:tc>
                <w:tcPr>
                  <w:tcW w:w="3101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机构参访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第7天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</w:t>
                  </w:r>
                </w:p>
              </w:tc>
              <w:tc>
                <w:tcPr>
                  <w:tcW w:w="6466" w:type="dxa"/>
                  <w:gridSpan w:val="3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color w:val="000000"/>
                      <w:szCs w:val="21"/>
                    </w:rPr>
                    <w:t>人文体验（建议尖沙咀、太平山等）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0" w:space="0"/>
                  <w:bottom w:val="single" w:color="auto" w:sz="4" w:space="0"/>
                  <w:right w:val="none" w:color="auto" w:sz="0" w:space="0"/>
                  <w:insideH w:val="single" w:color="auto" w:sz="4" w:space="0"/>
                  <w:insideV w:val="none" w:color="auto" w:sz="0" w:space="0"/>
                </w:tblBorders>
                <w:tblLayout w:type="fixed"/>
                <w:tblCellMar>
                  <w:top w:w="57" w:type="dxa"/>
                  <w:left w:w="57" w:type="dxa"/>
                  <w:bottom w:w="57" w:type="dxa"/>
                  <w:right w:w="57" w:type="dxa"/>
                </w:tblCellMar>
              </w:tblPrEx>
              <w:tc>
                <w:tcPr>
                  <w:tcW w:w="81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第8天</w:t>
                  </w:r>
                </w:p>
              </w:tc>
              <w:tc>
                <w:tcPr>
                  <w:tcW w:w="440" w:type="dxa"/>
                </w:tcPr>
                <w:p>
                  <w:pPr>
                    <w:jc w:val="center"/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</w:t>
                  </w:r>
                </w:p>
              </w:tc>
              <w:tc>
                <w:tcPr>
                  <w:tcW w:w="2798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办理退房</w:t>
                  </w:r>
                </w:p>
              </w:tc>
              <w:tc>
                <w:tcPr>
                  <w:tcW w:w="567" w:type="dxa"/>
                </w:tcPr>
                <w:p>
                  <w:pPr>
                    <w:jc w:val="center"/>
                    <w:rPr>
                      <w:rFonts w:ascii="Font Awesome 5 Free Solid" w:hAnsi="Font Awesome 5 Free Solid" w:eastAsia="宋体" w:cs="Arial"/>
                      <w:color w:val="000000" w:themeColor="text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ascii="Font Awesome 5 Free Solid" w:hAnsi="Font Awesome 5 Free Solid" w:eastAsia="FontAwesome5FreeSolid" w:cs="Arial"/>
                      <w:color w:val="000000" w:themeColor="text1"/>
                      <w:kern w:val="0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</w:t>
                  </w:r>
                </w:p>
              </w:tc>
              <w:tc>
                <w:tcPr>
                  <w:tcW w:w="3101" w:type="dxa"/>
                </w:tcPr>
                <w:p>
                  <w:pPr>
                    <w:rPr>
                      <w:rFonts w:ascii="Font Awesome 5 Free Solid" w:hAnsi="Font Awesome 5 Free Solid" w:eastAsia="宋体" w:cs="Arial"/>
                      <w:szCs w:val="21"/>
                    </w:rPr>
                  </w:pPr>
                  <w:r>
                    <w:rPr>
                      <w:rFonts w:ascii="Font Awesome 5 Free Solid" w:hAnsi="Font Awesome 5 Free Solid" w:eastAsia="宋体" w:cs="Arial"/>
                      <w:szCs w:val="21"/>
                    </w:rPr>
                    <w:t>返回</w:t>
                  </w:r>
                </w:p>
              </w:tc>
            </w:tr>
          </w:tbl>
          <w:p>
            <w:pPr>
              <w:rPr>
                <w:rFonts w:ascii="Font Awesome 5 Free Solid" w:hAnsi="Font Awesome 5 Free Solid" w:eastAsia="宋体" w:cs="Arial"/>
                <w:sz w:val="24"/>
                <w:szCs w:val="28"/>
              </w:rPr>
            </w:pPr>
            <w:r>
              <w:rPr>
                <w:rFonts w:ascii="Font Awesome 5 Free Solid" w:hAnsi="Font Awesome 5 Free Solid" w:eastAsia="宋体" w:cs="Arial"/>
                <w:sz w:val="20"/>
              </w:rPr>
              <w:t>注：日程仅供参考，实际日程以大学和企业公布为准。</w:t>
            </w:r>
          </w:p>
        </w:tc>
      </w:tr>
    </w:tbl>
    <w:p>
      <w:pPr>
        <w:rPr>
          <w:rFonts w:ascii="Font Awesome 5 Free Solid" w:hAnsi="Font Awesome 5 Free Solid" w:eastAsia="宋体" w:cs="Arial"/>
          <w:sz w:val="20"/>
        </w:rPr>
      </w:pPr>
    </w:p>
    <w:tbl>
      <w:tblPr>
        <w:tblStyle w:val="5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4"/>
        <w:gridCol w:w="1423"/>
        <w:gridCol w:w="7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</w:t>
            </w: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  <w:t>截止日期</w:t>
            </w: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  <w:r>
              <w:rPr>
                <w:rFonts w:ascii="Arial" w:hAnsi="Arial" w:eastAsia="宋体" w:cs="Arial"/>
                <w:szCs w:val="28"/>
              </w:rPr>
              <w:t>2019年</w:t>
            </w:r>
            <w:r>
              <w:rPr>
                <w:rFonts w:hint="eastAsia" w:ascii="Arial" w:hAnsi="Arial" w:eastAsia="宋体" w:cs="Arial"/>
                <w:szCs w:val="28"/>
                <w:lang w:val="en-US" w:eastAsia="zh-CN"/>
              </w:rPr>
              <w:t>5</w:t>
            </w:r>
            <w:r>
              <w:rPr>
                <w:rFonts w:ascii="Arial" w:hAnsi="Arial" w:eastAsia="宋体" w:cs="Arial"/>
                <w:szCs w:val="28"/>
              </w:rPr>
              <w:t>月15日截止报名，先报先得，额满即止；</w:t>
            </w:r>
          </w:p>
          <w:p>
            <w:pPr>
              <w:rPr>
                <w:rFonts w:ascii="Arial" w:hAnsi="Arial" w:eastAsia="宋体" w:cs="Arial"/>
                <w:szCs w:val="28"/>
              </w:rPr>
            </w:pPr>
            <w:r>
              <w:rPr>
                <w:rFonts w:ascii="Arial" w:hAnsi="Arial" w:eastAsia="宋体" w:cs="Arial"/>
                <w:szCs w:val="28"/>
              </w:rPr>
              <w:t>超过截止日期，根据项目名额和签注时间择适录取。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Font Awesome 5 Free Solid" w:hAnsi="Font Awesome 5 Free Solid" w:eastAsia="宋体" w:cs="Arial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</w:t>
            </w: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  <w:t>申请对象</w:t>
            </w:r>
          </w:p>
        </w:tc>
        <w:tc>
          <w:tcPr>
            <w:tcW w:w="7781" w:type="dxa"/>
          </w:tcPr>
          <w:p>
            <w:pPr>
              <w:rPr>
                <w:rFonts w:ascii="Font Awesome 5 Free Solid" w:hAnsi="Font Awesome 5 Free Solid" w:eastAsia="宋体" w:cs="Arial"/>
                <w:szCs w:val="28"/>
              </w:rPr>
            </w:pPr>
            <w:r>
              <w:rPr>
                <w:rFonts w:ascii="Font Awesome 5 Free Solid" w:hAnsi="Font Awesome 5 Free Solid" w:eastAsia="宋体" w:cs="Arial"/>
                <w:szCs w:val="28"/>
              </w:rPr>
              <w:t>在读本科生、硕士生。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Font Awesome 5 Free Solid" w:hAnsi="Font Awesome 5 Free Solid" w:eastAsia="宋体" w:cs="Arial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</w:t>
            </w: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  <w:t>录取人数</w:t>
            </w: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  <w:r>
              <w:rPr>
                <w:rFonts w:ascii="Arial" w:hAnsi="Arial" w:eastAsia="宋体" w:cs="Arial"/>
                <w:szCs w:val="28"/>
              </w:rPr>
              <w:t>每班不超过40人。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</w:t>
            </w: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  <w:t>住宿安排</w:t>
            </w: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  <w:r>
              <w:rPr>
                <w:rFonts w:ascii="Arial" w:hAnsi="Arial" w:eastAsia="宋体" w:cs="Arial"/>
                <w:szCs w:val="28"/>
              </w:rPr>
              <w:t>大学宿舍或市区酒店，双人标准间，配有空调、上网设施。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</w:t>
            </w: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  <w:t>餐食安排</w:t>
            </w: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  <w:r>
              <w:rPr>
                <w:rFonts w:ascii="Arial" w:hAnsi="Arial" w:eastAsia="宋体" w:cs="Arial"/>
                <w:szCs w:val="28"/>
              </w:rPr>
              <w:t>早餐、午餐在大学餐厅统一就餐，晚餐在住宿就近用餐；三餐费用自理，每餐约20-30港元。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</w:t>
            </w: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  <w:t>交通安排</w:t>
            </w: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  <w:r>
              <w:rPr>
                <w:rFonts w:ascii="Arial" w:hAnsi="Arial" w:eastAsia="宋体" w:cs="Arial"/>
                <w:szCs w:val="28"/>
              </w:rPr>
              <w:t>大学、参访机构及酒店之间安排大巴接送。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</w:t>
            </w: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  <w:t>通行证</w:t>
            </w: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  <w:r>
              <w:rPr>
                <w:rFonts w:ascii="Arial" w:hAnsi="Arial" w:eastAsia="宋体" w:cs="Arial"/>
                <w:szCs w:val="28"/>
              </w:rPr>
              <w:t>学员需自行办理港澳通行证并加香港签注（一年一次有效，一次有效期7天，G签或L签）。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</w:t>
            </w:r>
          </w:p>
        </w:tc>
        <w:tc>
          <w:tcPr>
            <w:tcW w:w="1423" w:type="dxa"/>
          </w:tcPr>
          <w:p>
            <w:pP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楷体" w:cs="Arial"/>
                <w:b/>
                <w:color w:val="2F5597" w:themeColor="accent1" w:themeShade="BF"/>
                <w:sz w:val="24"/>
                <w:szCs w:val="28"/>
              </w:rPr>
              <w:t>项目费用</w:t>
            </w:r>
          </w:p>
        </w:tc>
        <w:tc>
          <w:tcPr>
            <w:tcW w:w="7781" w:type="dxa"/>
          </w:tcPr>
          <w:p>
            <w:pPr>
              <w:rPr>
                <w:rFonts w:ascii="Font Awesome 5 Free Solid" w:hAnsi="Font Awesome 5 Free Solid" w:eastAsia="宋体" w:cs="Arial"/>
                <w:b/>
                <w:szCs w:val="28"/>
              </w:rPr>
            </w:pPr>
            <w:r>
              <w:rPr>
                <w:rFonts w:ascii="Font Awesome 5 Free Solid" w:hAnsi="Font Awesome 5 Free Solid" w:eastAsia="宋体" w:cs="Arial"/>
                <w:b/>
                <w:szCs w:val="28"/>
              </w:rPr>
              <w:t>项目费包括：</w:t>
            </w:r>
          </w:p>
          <w:p>
            <w:pPr>
              <w:rPr>
                <w:rFonts w:ascii="Font Awesome 5 Free Solid" w:hAnsi="Font Awesome 5 Free Solid" w:eastAsia="宋体" w:cs="Arial"/>
                <w:szCs w:val="28"/>
              </w:rPr>
            </w:pPr>
            <w:r>
              <w:rPr>
                <w:rFonts w:ascii="Font Awesome 5 Free Solid" w:hAnsi="Font Awesome 5 Free Solid" w:eastAsia="宋体" w:cs="Arial"/>
                <w:szCs w:val="28"/>
              </w:rPr>
              <w:t>大学课程费、结业证书、校园参访、企业参访、住宿费、大巴费、境外保险。</w:t>
            </w:r>
          </w:p>
          <w:p>
            <w:pPr>
              <w:rPr>
                <w:rFonts w:ascii="Font Awesome 5 Free Solid" w:hAnsi="Font Awesome 5 Free Solid" w:eastAsia="宋体" w:cs="Arial"/>
                <w:szCs w:val="28"/>
              </w:rPr>
            </w:pPr>
          </w:p>
          <w:p>
            <w:pPr>
              <w:rPr>
                <w:rFonts w:ascii="Font Awesome 5 Free Solid" w:hAnsi="Font Awesome 5 Free Solid" w:eastAsia="宋体" w:cs="Arial"/>
                <w:b/>
                <w:szCs w:val="28"/>
              </w:rPr>
            </w:pPr>
            <w:r>
              <w:rPr>
                <w:rFonts w:ascii="Font Awesome 5 Free Solid" w:hAnsi="Font Awesome 5 Free Solid" w:eastAsia="宋体" w:cs="Arial"/>
                <w:b/>
                <w:szCs w:val="28"/>
              </w:rPr>
              <w:t>项目费不含：</w:t>
            </w:r>
          </w:p>
          <w:p>
            <w:pPr>
              <w:rPr>
                <w:rFonts w:ascii="Font Awesome 5 Free Solid" w:hAnsi="Font Awesome 5 Free Solid" w:eastAsia="宋体" w:cs="Arial"/>
                <w:szCs w:val="28"/>
              </w:rPr>
            </w:pPr>
            <w:r>
              <w:rPr>
                <w:rFonts w:ascii="Font Awesome 5 Free Solid" w:hAnsi="Font Awesome 5 Free Solid" w:eastAsia="宋体" w:cs="Arial"/>
                <w:szCs w:val="28"/>
              </w:rPr>
              <w:t>往返机票（项目组可代订团体机票）、三餐、其他个人消费。</w:t>
            </w:r>
          </w:p>
        </w:tc>
      </w:tr>
    </w:tbl>
    <w:p>
      <w:pPr>
        <w:widowControl/>
        <w:jc w:val="left"/>
        <w:rPr>
          <w:rFonts w:ascii="Font Awesome 5 Free Solid" w:hAnsi="Font Awesome 5 Free Solid" w:eastAsia="宋体" w:cs="Arial"/>
          <w:sz w:val="20"/>
        </w:rPr>
      </w:pPr>
    </w:p>
    <w:p>
      <w:pPr>
        <w:widowControl/>
        <w:jc w:val="left"/>
        <w:rPr>
          <w:rFonts w:ascii="Font Awesome 5 Free Solid" w:hAnsi="Font Awesome 5 Free Solid" w:eastAsia="宋体" w:cs="Arial"/>
          <w:sz w:val="20"/>
        </w:rPr>
      </w:pPr>
      <w:r>
        <w:rPr>
          <w:rFonts w:ascii="Font Awesome 5 Free Solid" w:hAnsi="Font Awesome 5 Free Solid" w:eastAsia="宋体" w:cs="Arial"/>
          <w:sz w:val="20"/>
        </w:rPr>
        <w:br w:type="page"/>
      </w:r>
    </w:p>
    <w:tbl>
      <w:tblPr>
        <w:tblStyle w:val="5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0"/>
        <w:gridCol w:w="1440"/>
        <w:gridCol w:w="1664"/>
        <w:gridCol w:w="2657"/>
        <w:gridCol w:w="3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40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sz w:val="24"/>
                <w:szCs w:val="28"/>
              </w:rPr>
            </w:pPr>
            <w:bookmarkStart w:id="1" w:name="附件一：创意传媒"/>
            <w:bookmarkEnd w:id="1"/>
            <w:bookmarkStart w:id="2" w:name="附件一：亚太商业精英"/>
            <w:bookmarkEnd w:id="2"/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440" w:type="dxa"/>
          </w:tcPr>
          <w:p>
            <w:pPr>
              <w:rPr>
                <w:rFonts w:ascii="Arial" w:hAnsi="Arial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Arial" w:hAnsi="Arial" w:eastAsia="楷体" w:cs="Arial"/>
                <w:b/>
                <w:color w:val="2F5597" w:themeColor="accent1" w:themeShade="BF"/>
                <w:sz w:val="24"/>
                <w:szCs w:val="28"/>
              </w:rPr>
              <w:t>附件1</w:t>
            </w:r>
          </w:p>
        </w:tc>
        <w:tc>
          <w:tcPr>
            <w:tcW w:w="1664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HKA1</w:t>
            </w:r>
          </w:p>
        </w:tc>
        <w:tc>
          <w:tcPr>
            <w:tcW w:w="2657" w:type="dxa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创意传媒</w:t>
            </w:r>
          </w:p>
        </w:tc>
        <w:tc>
          <w:tcPr>
            <w:tcW w:w="3437" w:type="dxa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</w:tbl>
    <w:p>
      <w:pPr>
        <w:widowControl/>
        <w:jc w:val="left"/>
        <w:rPr>
          <w:rFonts w:ascii="Font Awesome 5 Free Solid" w:hAnsi="Font Awesome 5 Free Solid" w:eastAsia="宋体" w:cs="Arial"/>
          <w:sz w:val="20"/>
        </w:rPr>
      </w:pPr>
    </w:p>
    <w:tbl>
      <w:tblPr>
        <w:tblStyle w:val="5"/>
        <w:tblW w:w="96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1"/>
        <w:gridCol w:w="4111"/>
        <w:gridCol w:w="42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第1天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第2天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主办方欢迎仪式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港大介绍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校歌及影片放映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领导及代表致辞</w:t>
            </w:r>
          </w:p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视觉艺术之创意思维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创意思维的理念与实践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观察力、敏觉及联想训练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视觉艺术中的情感表达形式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地点：香港科技大学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港科大学生代表介绍香港科技大学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参观港科大学院、学生活动中心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与港科大学生代表交流分享学习心得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第3天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：香港电影产业综览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香港电影的特色与剧本选择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香港电影的行销流程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香港与大陆电影观众消费习惯比较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地点：生产力促进局：3D打印体验与设计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参访3D打印体验廊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人物形象造型及角色设计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发掘自己的个性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建立个人插画风格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第4天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体验式课程</w:t>
            </w:r>
          </w:p>
          <w:p>
            <w:pPr>
              <w:rPr>
                <w:rFonts w:ascii="Arial" w:hAnsi="Arial" w:eastAsia="宋体" w:cs="Arial"/>
                <w:bCs/>
                <w:szCs w:val="21"/>
              </w:rPr>
            </w:pPr>
            <w:r>
              <w:rPr>
                <w:rFonts w:ascii="Arial" w:hAnsi="Arial" w:eastAsia="宋体" w:cs="Arial"/>
                <w:bCs/>
                <w:szCs w:val="21"/>
              </w:rPr>
              <w:t>香港迪士尼奇妙学习系列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迪士尼酒店参观及介绍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知识问答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体验式课程</w:t>
            </w:r>
          </w:p>
          <w:p>
            <w:pPr>
              <w:rPr>
                <w:rFonts w:ascii="Arial" w:hAnsi="Arial" w:eastAsia="宋体" w:cs="Arial"/>
                <w:bCs/>
                <w:szCs w:val="21"/>
              </w:rPr>
            </w:pPr>
            <w:r>
              <w:rPr>
                <w:rFonts w:ascii="Arial" w:hAnsi="Arial" w:eastAsia="宋体" w:cs="Arial"/>
                <w:bCs/>
                <w:szCs w:val="21"/>
              </w:rPr>
              <w:t>香港迪士尼奇妙学习系列</w:t>
            </w:r>
          </w:p>
          <w:p>
            <w:pPr>
              <w:rPr>
                <w:rFonts w:ascii="Arial" w:hAnsi="Arial" w:eastAsia="宋体" w:cs="Arial"/>
                <w:bCs/>
                <w:szCs w:val="21"/>
              </w:rPr>
            </w:pPr>
            <w:r>
              <w:rPr>
                <w:rFonts w:ascii="Arial" w:hAnsi="Arial" w:eastAsia="宋体" w:cs="Arial"/>
                <w:bCs/>
                <w:szCs w:val="21"/>
              </w:rPr>
              <w:t>- 证书发放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bCs/>
                <w:szCs w:val="21"/>
              </w:rPr>
              <w:t>- 入园游玩体验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第5天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</w:t>
            </w:r>
            <w:r>
              <w:rPr>
                <w:rFonts w:ascii="Arial" w:hAnsi="Arial" w:eastAsia="宋体" w:cs="Arial"/>
                <w:bCs/>
                <w:szCs w:val="21"/>
              </w:rPr>
              <w:t>解读动漫产业发展机遇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全球动漫产业的概览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香港动漫产业的特点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动漫产业的前景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</w:t>
            </w:r>
            <w:r>
              <w:rPr>
                <w:rFonts w:ascii="Arial" w:hAnsi="Arial" w:eastAsia="宋体" w:cs="Arial"/>
                <w:bCs/>
                <w:szCs w:val="21"/>
              </w:rPr>
              <w:t>黑暗中的对话</w:t>
            </w:r>
          </w:p>
          <w:p>
            <w:pPr>
              <w:rPr>
                <w:rFonts w:ascii="Arial" w:hAnsi="Arial" w:eastAsia="宋体" w:cs="Arial"/>
                <w:bCs/>
                <w:szCs w:val="21"/>
              </w:rPr>
            </w:pPr>
            <w:r>
              <w:rPr>
                <w:rFonts w:ascii="Arial" w:hAnsi="Arial" w:eastAsia="宋体" w:cs="Arial"/>
                <w:bCs/>
                <w:szCs w:val="21"/>
              </w:rPr>
              <w:t>- 相关简介</w:t>
            </w:r>
          </w:p>
          <w:p>
            <w:pPr>
              <w:rPr>
                <w:rFonts w:ascii="Arial" w:hAnsi="Arial" w:eastAsia="宋体" w:cs="Arial"/>
                <w:bCs/>
                <w:szCs w:val="21"/>
              </w:rPr>
            </w:pPr>
            <w:r>
              <w:rPr>
                <w:rFonts w:ascii="Arial" w:hAnsi="Arial" w:eastAsia="宋体" w:cs="Arial"/>
                <w:bCs/>
                <w:szCs w:val="21"/>
              </w:rPr>
              <w:t>- 小游戏体验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bCs/>
                <w:szCs w:val="21"/>
              </w:rPr>
              <w:t>- 进入场馆亲身感受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第6天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Arial" w:hAnsi="Arial" w:eastAsia="宋体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eastAsia="宋体" w:cs="Arial"/>
                <w:szCs w:val="21"/>
              </w:rPr>
              <w:t>课题：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创意广告</w:t>
            </w:r>
          </w:p>
          <w:p>
            <w:pPr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广告创意的基础</w:t>
            </w:r>
          </w:p>
          <w:p>
            <w:pPr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创意思维的来源</w:t>
            </w:r>
          </w:p>
          <w:p>
            <w:pPr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广告的营销概念</w:t>
            </w:r>
          </w:p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主办方结业比赛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课题：结业比赛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颁发推荐信（最佳小组）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- 颁发结业证书（所有学员）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Arial" w:hAnsi="Arial" w:eastAsia="宋体" w:cs="Arial"/>
                <w:b/>
                <w:color w:val="000000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地点：</w:t>
            </w:r>
            <w:r>
              <w:rPr>
                <w:rFonts w:ascii="Arial" w:hAnsi="Arial" w:eastAsia="宋体" w:cs="Arial"/>
                <w:color w:val="000000"/>
                <w:szCs w:val="21"/>
              </w:rPr>
              <w:t>香港展城馆</w:t>
            </w:r>
          </w:p>
          <w:p>
            <w:pPr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观看简介片</w:t>
            </w:r>
          </w:p>
          <w:p>
            <w:pPr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香港各区发展历史及未来城市规划</w:t>
            </w:r>
          </w:p>
          <w:p>
            <w:pPr>
              <w:rPr>
                <w:rFonts w:ascii="Arial" w:hAnsi="Arial" w:eastAsia="宋体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香港交通介绍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- 香港特色文化地点简介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第7天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color w:val="000000"/>
                <w:szCs w:val="21"/>
              </w:rPr>
              <w:t>人文体验（建议尖沙咀、太平山等）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第8天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返回内地</w:t>
            </w:r>
          </w:p>
        </w:tc>
      </w:tr>
    </w:tbl>
    <w:p>
      <w:pPr>
        <w:widowControl/>
        <w:jc w:val="left"/>
        <w:rPr>
          <w:rFonts w:ascii="Font Awesome 5 Free Solid" w:hAnsi="Font Awesome 5 Free Solid" w:eastAsia="宋体" w:cs="Arial"/>
          <w:i/>
          <w:szCs w:val="28"/>
        </w:rPr>
      </w:pPr>
    </w:p>
    <w:p>
      <w:pPr>
        <w:widowControl/>
        <w:jc w:val="left"/>
        <w:rPr>
          <w:rFonts w:ascii="Font Awesome 5 Free Solid" w:hAnsi="Font Awesome 5 Free Solid" w:eastAsia="宋体" w:cs="Arial"/>
          <w:sz w:val="20"/>
        </w:rPr>
      </w:pPr>
      <w:r>
        <w:rPr>
          <w:rFonts w:ascii="Font Awesome 5 Free Solid" w:hAnsi="Font Awesome 5 Free Solid" w:eastAsia="宋体" w:cs="Arial"/>
          <w:i/>
          <w:szCs w:val="28"/>
        </w:rPr>
        <w:t>注：以上日程为往期范例，仅供参考，实际日程可能有调整，以最终项目安排为准。</w:t>
      </w:r>
    </w:p>
    <w:p>
      <w:pPr>
        <w:widowControl/>
        <w:jc w:val="left"/>
        <w:rPr>
          <w:rFonts w:ascii="Font Awesome 5 Free Solid" w:hAnsi="Font Awesome 5 Free Solid" w:eastAsia="宋体" w:cs="Arial"/>
          <w:sz w:val="20"/>
        </w:rPr>
      </w:pPr>
      <w:r>
        <w:rPr>
          <w:rFonts w:ascii="Font Awesome 5 Free Solid" w:hAnsi="Font Awesome 5 Free Solid" w:eastAsia="宋体" w:cs="Arial"/>
          <w:sz w:val="20"/>
        </w:rPr>
        <w:br w:type="page"/>
      </w:r>
    </w:p>
    <w:tbl>
      <w:tblPr>
        <w:tblStyle w:val="5"/>
        <w:tblW w:w="9638" w:type="dxa"/>
        <w:tblCellSpacing w:w="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07"/>
        <w:gridCol w:w="757"/>
        <w:gridCol w:w="665"/>
        <w:gridCol w:w="1294"/>
        <w:gridCol w:w="2119"/>
        <w:gridCol w:w="799"/>
        <w:gridCol w:w="3408"/>
        <w:gridCol w:w="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CellSpacing w:w="28" w:type="dxa"/>
        </w:trPr>
        <w:tc>
          <w:tcPr>
            <w:tcW w:w="423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sz w:val="24"/>
                <w:szCs w:val="28"/>
              </w:rPr>
            </w:pPr>
            <w:bookmarkStart w:id="3" w:name="附件二：人文与教育"/>
            <w:bookmarkEnd w:id="3"/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366" w:type="dxa"/>
            <w:gridSpan w:val="2"/>
          </w:tcPr>
          <w:p>
            <w:pPr>
              <w:rPr>
                <w:rFonts w:ascii="Arial" w:hAnsi="Arial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Arial" w:hAnsi="Arial" w:eastAsia="楷体" w:cs="Arial"/>
                <w:b/>
                <w:color w:val="2F5597" w:themeColor="accent1" w:themeShade="BF"/>
                <w:sz w:val="24"/>
                <w:szCs w:val="28"/>
              </w:rPr>
              <w:t>附件2</w:t>
            </w:r>
          </w:p>
        </w:tc>
        <w:tc>
          <w:tcPr>
            <w:tcW w:w="1238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HKB1</w:t>
            </w:r>
          </w:p>
        </w:tc>
        <w:tc>
          <w:tcPr>
            <w:tcW w:w="2862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 w:val="24"/>
                <w:szCs w:val="28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人文与教育</w:t>
            </w:r>
          </w:p>
        </w:tc>
        <w:tc>
          <w:tcPr>
            <w:tcW w:w="3413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Font Awesome 5 Free Solid" w:hAnsi="Font Awesome 5 Free Solid" w:eastAsia="宋体" w:cs="Arial"/>
                <w:b/>
                <w:szCs w:val="21"/>
                <w:u w:val="single"/>
              </w:rPr>
            </w:pPr>
          </w:p>
        </w:tc>
        <w:tc>
          <w:tcPr>
            <w:tcW w:w="4078" w:type="dxa"/>
            <w:gridSpan w:val="3"/>
          </w:tcPr>
          <w:p>
            <w:pPr>
              <w:jc w:val="left"/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上午</w:t>
            </w:r>
          </w:p>
        </w:tc>
        <w:tc>
          <w:tcPr>
            <w:tcW w:w="4207" w:type="dxa"/>
            <w:gridSpan w:val="2"/>
          </w:tcPr>
          <w:p>
            <w:pPr>
              <w:jc w:val="left"/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第1天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第2天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主办方欢迎仪式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港大介绍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校歌及影片放映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领导及代表致辞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高等教育的全球化、科研评估与大学的使命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全球化的演变 、大学排名与科研评估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全球化及新管理主义背景下的大学使命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中国内地、香港日本和美的科研评估体系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地点：香港科技大学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港科大学生代表介绍香港科技大学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参观港科大学院、学生活动中心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与港科大学生代表交流分享学习心得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第3天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戏剧与沟通艺术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怎样以故事来沟通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说故事的四个口袋戏剧表演的三大元素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说故事和戏剧表演的练习方法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香港历史博物馆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了解香港历史变迁、风土人情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第4天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大学的未来与未来的大学：大学的教与学之国际前瞻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教育理念在西方的演变及中国的发展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全球大学教育面临的挑战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大学生如何应对未来学习生涯的改变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黑暗中对话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体验学习盲文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进入场馆感受盲人生活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第5天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香港立法会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讲解员介绍香港立法会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参观立法会会议厅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观看议会辩论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香港中文大学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参观香港中文大学新亚书院、联合书院等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体验港中文特色美食红豆冰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观看港中文</w:t>
            </w:r>
            <w:r>
              <w:rPr>
                <w:rFonts w:ascii="Courier New" w:hAnsi="Courier New" w:eastAsia="宋体" w:cs="Courier New"/>
                <w:color w:val="000000"/>
                <w:szCs w:val="21"/>
              </w:rPr>
              <w:t>“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天人合一</w:t>
            </w:r>
            <w:r>
              <w:rPr>
                <w:rFonts w:ascii="Courier New" w:hAnsi="Courier New" w:eastAsia="宋体" w:cs="Courier New"/>
                <w:color w:val="000000"/>
                <w:szCs w:val="21"/>
              </w:rPr>
              <w:t>”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景观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第6天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widowControl/>
              <w:numPr>
                <w:ilvl w:val="0"/>
                <w:numId w:val="4"/>
              </w:num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香港近代经济和文化变迁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香港经济腾飞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香港本土文化的崛起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香港的迷失转型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主办方结业比赛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课题：结业比赛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颁发推荐信（最佳小组）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颁发结业证书（所有学员）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香港展城馆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观看简介片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香港各区发展历史及未来城市规划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香港交通介绍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香港特色文化地点简介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第7天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人文体验（建议尖沙咀、太平山等）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第8天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办理退房，相互告别</w:t>
            </w:r>
          </w:p>
        </w:tc>
        <w:tc>
          <w:tcPr>
            <w:tcW w:w="4207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返回内地</w:t>
            </w:r>
          </w:p>
        </w:tc>
      </w:tr>
    </w:tbl>
    <w:p>
      <w:pPr>
        <w:rPr>
          <w:rFonts w:ascii="Font Awesome 5 Free Solid" w:hAnsi="Font Awesome 5 Free Solid" w:eastAsia="宋体" w:cs="Arial"/>
          <w:sz w:val="20"/>
        </w:rPr>
      </w:pPr>
    </w:p>
    <w:p>
      <w:pPr>
        <w:widowControl/>
        <w:jc w:val="left"/>
        <w:rPr>
          <w:rFonts w:ascii="Font Awesome 5 Free Solid" w:hAnsi="Font Awesome 5 Free Solid" w:eastAsia="宋体" w:cs="Arial"/>
          <w:sz w:val="20"/>
        </w:rPr>
      </w:pPr>
      <w:r>
        <w:rPr>
          <w:rFonts w:ascii="Font Awesome 5 Free Solid" w:hAnsi="Font Awesome 5 Free Solid" w:eastAsia="宋体" w:cs="Arial"/>
          <w:i/>
          <w:szCs w:val="28"/>
        </w:rPr>
        <w:t>注：以上日程为往期范例，仅供参考，实际日程可能有调整，以最终项目安排为准。</w:t>
      </w:r>
      <w:r>
        <w:rPr>
          <w:rFonts w:ascii="Font Awesome 5 Free Solid" w:hAnsi="Font Awesome 5 Free Solid" w:eastAsia="宋体" w:cs="Arial"/>
          <w:sz w:val="20"/>
        </w:rPr>
        <w:br w:type="page"/>
      </w:r>
    </w:p>
    <w:tbl>
      <w:tblPr>
        <w:tblStyle w:val="5"/>
        <w:tblW w:w="9638" w:type="dxa"/>
        <w:tblCellSpacing w:w="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08"/>
        <w:gridCol w:w="1446"/>
        <w:gridCol w:w="1307"/>
        <w:gridCol w:w="2976"/>
        <w:gridCol w:w="3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CellSpacing w:w="28" w:type="dxa"/>
        </w:trPr>
        <w:tc>
          <w:tcPr>
            <w:tcW w:w="42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sz w:val="24"/>
                <w:szCs w:val="28"/>
              </w:rPr>
            </w:pPr>
            <w:bookmarkStart w:id="4" w:name="附件三：人工智能与未来科技"/>
            <w:bookmarkEnd w:id="4"/>
            <w:bookmarkStart w:id="5" w:name="附件二：金融科技与商业创新"/>
            <w:bookmarkEnd w:id="5"/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390" w:type="dxa"/>
          </w:tcPr>
          <w:p>
            <w:pPr>
              <w:rPr>
                <w:rFonts w:ascii="Arial" w:hAnsi="Arial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Arial" w:hAnsi="Arial" w:eastAsia="楷体" w:cs="Arial"/>
                <w:b/>
                <w:color w:val="2F5597" w:themeColor="accent1" w:themeShade="BF"/>
                <w:sz w:val="24"/>
                <w:szCs w:val="28"/>
              </w:rPr>
              <w:t>附件3</w:t>
            </w:r>
          </w:p>
        </w:tc>
        <w:tc>
          <w:tcPr>
            <w:tcW w:w="125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HKC1</w:t>
            </w:r>
          </w:p>
        </w:tc>
        <w:tc>
          <w:tcPr>
            <w:tcW w:w="2920" w:type="dxa"/>
          </w:tcPr>
          <w:p>
            <w:pPr>
              <w:rPr>
                <w:rFonts w:ascii="Font Awesome 5 Free Solid" w:hAnsi="Font Awesome 5 Free Solid" w:eastAsia="宋体" w:cs="Arial"/>
                <w:sz w:val="24"/>
                <w:szCs w:val="28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人工智能与未来科技</w:t>
            </w:r>
          </w:p>
        </w:tc>
        <w:tc>
          <w:tcPr>
            <w:tcW w:w="3317" w:type="dxa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</w:tbl>
    <w:p>
      <w:pPr>
        <w:widowControl/>
        <w:jc w:val="left"/>
        <w:rPr>
          <w:rFonts w:ascii="Font Awesome 5 Free Solid" w:hAnsi="Font Awesome 5 Free Solid" w:eastAsia="宋体" w:cs="Arial"/>
          <w:sz w:val="20"/>
        </w:rPr>
      </w:pPr>
    </w:p>
    <w:tbl>
      <w:tblPr>
        <w:tblStyle w:val="5"/>
        <w:tblW w:w="96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1"/>
        <w:gridCol w:w="4111"/>
        <w:gridCol w:w="42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Font Awesome 5 Free Solid" w:hAnsi="Font Awesome 5 Free Solid" w:eastAsia="宋体" w:cs="Arial"/>
                <w:b/>
                <w:szCs w:val="21"/>
              </w:rPr>
            </w:pPr>
          </w:p>
        </w:tc>
        <w:tc>
          <w:tcPr>
            <w:tcW w:w="4111" w:type="dxa"/>
          </w:tcPr>
          <w:p>
            <w:pPr>
              <w:jc w:val="left"/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>
            <w:pPr>
              <w:jc w:val="left"/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第1天</w:t>
            </w:r>
          </w:p>
        </w:tc>
        <w:tc>
          <w:tcPr>
            <w:tcW w:w="4111" w:type="dxa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46" w:type="dxa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第2天</w:t>
            </w:r>
          </w:p>
        </w:tc>
        <w:tc>
          <w:tcPr>
            <w:tcW w:w="4111" w:type="dxa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主办方欢迎仪式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港大介绍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校歌及影片放映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领导及代表致辞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大数据与商业智能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信息化决策支持概念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商业智能概念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大数据，商业智能及数据挖掘的应用</w:t>
            </w:r>
          </w:p>
        </w:tc>
        <w:tc>
          <w:tcPr>
            <w:tcW w:w="4246" w:type="dxa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地点：香港科技大学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港科大学生代表介绍香港科技大学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参观港科大工程学院、商学院、学生活动中心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与港科大学生代表交流分享学习心得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第3天</w:t>
            </w:r>
          </w:p>
        </w:tc>
        <w:tc>
          <w:tcPr>
            <w:tcW w:w="4111" w:type="dxa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人工智能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人工智能和简介和发展的历程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人工智能的重要应用技术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人工智能未来发展预测</w:t>
            </w:r>
          </w:p>
        </w:tc>
        <w:tc>
          <w:tcPr>
            <w:tcW w:w="4246" w:type="dxa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香港科技园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参观科技园能源大楼、生物科技中心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导员讲解节能技术、蓄水技术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第4天</w:t>
            </w:r>
          </w:p>
        </w:tc>
        <w:tc>
          <w:tcPr>
            <w:tcW w:w="4111" w:type="dxa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智能制造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智能制造系统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智能制造及中国制造业2025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智能制造工业4.0和物联网</w:t>
            </w:r>
          </w:p>
        </w:tc>
        <w:tc>
          <w:tcPr>
            <w:tcW w:w="4246" w:type="dxa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黑暗中对话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体验学习盲文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进入场馆感受盲人生活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第5天</w:t>
            </w:r>
          </w:p>
        </w:tc>
        <w:tc>
          <w:tcPr>
            <w:tcW w:w="4111" w:type="dxa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香港立法会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讲解员介绍香港立法会</w:t>
            </w:r>
          </w:p>
          <w:p>
            <w:pPr>
              <w:widowControl/>
              <w:numPr>
                <w:ilvl w:val="0"/>
                <w:numId w:val="3"/>
              </w:num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参观立法会会议厅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观看议会辩论</w:t>
            </w:r>
          </w:p>
        </w:tc>
        <w:tc>
          <w:tcPr>
            <w:tcW w:w="4246" w:type="dxa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香港中文大学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参观香港中文大学新亚书院、联合书院等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体验港中文特色美食红豆冰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观看港中文</w:t>
            </w:r>
            <w:r>
              <w:rPr>
                <w:rFonts w:ascii="Courier New" w:hAnsi="Courier New" w:eastAsia="宋体" w:cs="Courier New"/>
                <w:color w:val="000000"/>
                <w:szCs w:val="21"/>
              </w:rPr>
              <w:t>“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天人合一</w:t>
            </w:r>
            <w:r>
              <w:rPr>
                <w:rFonts w:ascii="Courier New" w:hAnsi="Courier New" w:eastAsia="宋体" w:cs="Courier New"/>
                <w:color w:val="000000"/>
                <w:szCs w:val="21"/>
              </w:rPr>
              <w:t>”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景观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第6天</w:t>
            </w:r>
          </w:p>
        </w:tc>
        <w:tc>
          <w:tcPr>
            <w:tcW w:w="4111" w:type="dxa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AI 与 VR/AR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AI与VR/AR技术发展与展望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AI+VR/AR的应用与技术解析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人工智能与AR、VR融合的未来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主办方结业比赛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课题：结业比赛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颁发推荐信（最佳小组）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颁发结业证书（所有学员）</w:t>
            </w:r>
          </w:p>
        </w:tc>
        <w:tc>
          <w:tcPr>
            <w:tcW w:w="4246" w:type="dxa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香港展城馆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观看简介片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香港各区发展历史及未来城市规划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香港交通介绍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香港特色文化地点简介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第7天</w:t>
            </w:r>
          </w:p>
        </w:tc>
        <w:tc>
          <w:tcPr>
            <w:tcW w:w="4111" w:type="dxa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人文体验（建议尖沙咀、太平山等）</w:t>
            </w:r>
          </w:p>
        </w:tc>
        <w:tc>
          <w:tcPr>
            <w:tcW w:w="4246" w:type="dxa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第8天</w:t>
            </w:r>
          </w:p>
        </w:tc>
        <w:tc>
          <w:tcPr>
            <w:tcW w:w="4111" w:type="dxa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返回内地</w:t>
            </w:r>
          </w:p>
        </w:tc>
      </w:tr>
    </w:tbl>
    <w:p>
      <w:pPr>
        <w:widowControl/>
        <w:jc w:val="left"/>
        <w:rPr>
          <w:rFonts w:ascii="Font Awesome 5 Free Solid" w:hAnsi="Font Awesome 5 Free Solid" w:eastAsia="宋体" w:cs="Arial"/>
          <w:i/>
          <w:szCs w:val="28"/>
        </w:rPr>
      </w:pPr>
    </w:p>
    <w:p>
      <w:pPr>
        <w:widowControl/>
        <w:jc w:val="left"/>
        <w:rPr>
          <w:rFonts w:ascii="Font Awesome 5 Free Solid" w:hAnsi="Font Awesome 5 Free Solid" w:eastAsia="宋体" w:cs="Arial"/>
          <w:sz w:val="20"/>
        </w:rPr>
      </w:pPr>
      <w:r>
        <w:rPr>
          <w:rFonts w:ascii="Font Awesome 5 Free Solid" w:hAnsi="Font Awesome 5 Free Solid" w:eastAsia="宋体" w:cs="Arial"/>
          <w:i/>
          <w:szCs w:val="28"/>
        </w:rPr>
        <w:t>注：以上日程为往期范例，仅供参考，实际日程可能有调整，以最终项目安排为准。</w:t>
      </w:r>
      <w:r>
        <w:rPr>
          <w:rFonts w:ascii="Font Awesome 5 Free Solid" w:hAnsi="Font Awesome 5 Free Solid" w:eastAsia="宋体" w:cs="Arial"/>
          <w:sz w:val="20"/>
        </w:rPr>
        <w:br w:type="page"/>
      </w:r>
    </w:p>
    <w:tbl>
      <w:tblPr>
        <w:tblStyle w:val="5"/>
        <w:tblW w:w="9638" w:type="dxa"/>
        <w:tblCellSpacing w:w="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05"/>
        <w:gridCol w:w="757"/>
        <w:gridCol w:w="677"/>
        <w:gridCol w:w="1301"/>
        <w:gridCol w:w="2101"/>
        <w:gridCol w:w="847"/>
        <w:gridCol w:w="3361"/>
        <w:gridCol w:w="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CellSpacing w:w="28" w:type="dxa"/>
        </w:trPr>
        <w:tc>
          <w:tcPr>
            <w:tcW w:w="421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sz w:val="24"/>
                <w:szCs w:val="28"/>
              </w:rPr>
            </w:pPr>
            <w:bookmarkStart w:id="6" w:name="附件四：法学与公共管理"/>
            <w:bookmarkEnd w:id="6"/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378" w:type="dxa"/>
            <w:gridSpan w:val="2"/>
          </w:tcPr>
          <w:p>
            <w:pPr>
              <w:rPr>
                <w:rFonts w:ascii="Arial" w:hAnsi="Arial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Arial" w:hAnsi="Arial" w:eastAsia="楷体" w:cs="Arial"/>
                <w:b/>
                <w:color w:val="2F5597" w:themeColor="accent1" w:themeShade="BF"/>
                <w:sz w:val="24"/>
                <w:szCs w:val="28"/>
              </w:rPr>
              <w:t>附件4</w:t>
            </w:r>
          </w:p>
        </w:tc>
        <w:tc>
          <w:tcPr>
            <w:tcW w:w="1245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HKD1</w:t>
            </w:r>
          </w:p>
        </w:tc>
        <w:tc>
          <w:tcPr>
            <w:tcW w:w="2892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 w:val="24"/>
                <w:szCs w:val="28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法学与公共管理</w:t>
            </w:r>
          </w:p>
        </w:tc>
        <w:tc>
          <w:tcPr>
            <w:tcW w:w="336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2" w:type="dxa"/>
            <w:gridSpan w:val="2"/>
          </w:tcPr>
          <w:p>
            <w:pPr>
              <w:jc w:val="center"/>
              <w:rPr>
                <w:rFonts w:ascii="Font Awesome 5 Free Solid" w:hAnsi="Font Awesome 5 Free Solid" w:eastAsia="宋体" w:cs="Arial"/>
                <w:b/>
                <w:szCs w:val="21"/>
                <w:u w:val="single"/>
              </w:rPr>
            </w:pPr>
          </w:p>
        </w:tc>
        <w:tc>
          <w:tcPr>
            <w:tcW w:w="4079" w:type="dxa"/>
            <w:gridSpan w:val="3"/>
          </w:tcPr>
          <w:p>
            <w:pPr>
              <w:jc w:val="left"/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上午</w:t>
            </w:r>
          </w:p>
        </w:tc>
        <w:tc>
          <w:tcPr>
            <w:tcW w:w="4208" w:type="dxa"/>
            <w:gridSpan w:val="2"/>
          </w:tcPr>
          <w:p>
            <w:pPr>
              <w:jc w:val="left"/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第1天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08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第2天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主办方欢迎仪式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港大介绍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校歌及影片放映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领导及代表致辞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主办方课程：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课题：国际法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介绍国际法的一般原则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国际法和各国地方法之间的关系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国际法在各国地方法律秩序中的重要性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国际法的各个分支</w:t>
            </w:r>
          </w:p>
        </w:tc>
        <w:tc>
          <w:tcPr>
            <w:tcW w:w="4208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地点：香港科技大学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港科大学生代表介绍香港科技大学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参观港科大工程学院、学生活动中心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与港科大学生代表交流分享学习心得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第3天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国际仲裁课程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国际商业仲裁的特殊性和重要议题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国际仲裁的重要制度结构和规则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香港与中国内地的相关法律比较</w:t>
            </w:r>
          </w:p>
        </w:tc>
        <w:tc>
          <w:tcPr>
            <w:tcW w:w="4208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b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香港立法会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 参观立法会会议设施及教育设施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 了解立法会的职能与组成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 xml:space="preserve">-  探询立法会的制度与运作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第4天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企业参访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黑暗中对话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体验学习盲文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进入场馆感受盲人生活</w:t>
            </w:r>
          </w:p>
        </w:tc>
        <w:tc>
          <w:tcPr>
            <w:tcW w:w="4208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香港展城馆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香港各区发展历史及未来城市规划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香港交通介绍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香港特色文化地点简介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第5天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公共事务管理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公共事务管理的范围和挑战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公共事务必备的管理能力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道德与公共事务管理</w:t>
            </w:r>
          </w:p>
        </w:tc>
        <w:tc>
          <w:tcPr>
            <w:tcW w:w="4208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香港中文大学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参观香港中文大学新亚书院、联合书院等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体验港中文特色美食红豆冰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观看港中文</w:t>
            </w:r>
            <w:r>
              <w:rPr>
                <w:rFonts w:ascii="Courier New" w:hAnsi="Courier New" w:eastAsia="宋体" w:cs="Courier New"/>
                <w:color w:val="000000"/>
                <w:szCs w:val="21"/>
              </w:rPr>
              <w:t>“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天人合一</w:t>
            </w:r>
            <w:r>
              <w:rPr>
                <w:rFonts w:ascii="Courier New" w:hAnsi="Courier New" w:eastAsia="宋体" w:cs="Courier New"/>
                <w:color w:val="000000"/>
                <w:szCs w:val="21"/>
              </w:rPr>
              <w:t>”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景观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第6天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公共政策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公共政策制定流程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公共政策的经济基础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国际化过程中的政策挑战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主办方结业比赛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课题：结业比赛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颁发推荐信（最佳小组）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颁发结业证书（所有学员）</w:t>
            </w:r>
          </w:p>
        </w:tc>
        <w:tc>
          <w:tcPr>
            <w:tcW w:w="4208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香港历史博物馆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-了解香港历史变迁、风土人情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第7天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人文体验（建议尖沙咀、太平山等）</w:t>
            </w:r>
          </w:p>
        </w:tc>
        <w:tc>
          <w:tcPr>
            <w:tcW w:w="4208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第8天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办理退房，相互告别</w:t>
            </w:r>
          </w:p>
        </w:tc>
        <w:tc>
          <w:tcPr>
            <w:tcW w:w="4208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返回内地</w:t>
            </w:r>
          </w:p>
        </w:tc>
      </w:tr>
    </w:tbl>
    <w:p>
      <w:pPr>
        <w:widowControl/>
        <w:jc w:val="left"/>
        <w:rPr>
          <w:rFonts w:ascii="Font Awesome 5 Free Solid" w:hAnsi="Font Awesome 5 Free Solid" w:eastAsia="宋体" w:cs="Arial"/>
          <w:i/>
          <w:szCs w:val="28"/>
        </w:rPr>
      </w:pPr>
    </w:p>
    <w:p>
      <w:pPr>
        <w:widowControl/>
        <w:jc w:val="left"/>
        <w:rPr>
          <w:rFonts w:ascii="Font Awesome 5 Free Solid" w:hAnsi="Font Awesome 5 Free Solid" w:eastAsia="宋体" w:cs="Arial"/>
          <w:sz w:val="20"/>
        </w:rPr>
      </w:pPr>
      <w:r>
        <w:rPr>
          <w:rFonts w:ascii="Font Awesome 5 Free Solid" w:hAnsi="Font Awesome 5 Free Solid" w:eastAsia="宋体" w:cs="Arial"/>
          <w:i/>
          <w:szCs w:val="28"/>
        </w:rPr>
        <w:t>注：以上日程为往期范例，仅供参考，实际日程可能有调整，以最终项目安排为准。</w:t>
      </w:r>
      <w:r>
        <w:rPr>
          <w:rFonts w:ascii="Font Awesome 5 Free Solid" w:hAnsi="Font Awesome 5 Free Solid" w:eastAsia="宋体" w:cs="Arial"/>
          <w:sz w:val="20"/>
        </w:rPr>
        <w:br w:type="page"/>
      </w:r>
    </w:p>
    <w:tbl>
      <w:tblPr>
        <w:tblStyle w:val="5"/>
        <w:tblW w:w="9638" w:type="dxa"/>
        <w:tblCellSpacing w:w="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07"/>
        <w:gridCol w:w="757"/>
        <w:gridCol w:w="677"/>
        <w:gridCol w:w="1301"/>
        <w:gridCol w:w="2101"/>
        <w:gridCol w:w="848"/>
        <w:gridCol w:w="3358"/>
        <w:gridCol w:w="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CellSpacing w:w="28" w:type="dxa"/>
        </w:trPr>
        <w:tc>
          <w:tcPr>
            <w:tcW w:w="423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sz w:val="24"/>
                <w:szCs w:val="28"/>
              </w:rPr>
            </w:pPr>
            <w:bookmarkStart w:id="7" w:name="附件五：国际经济与商业管理"/>
            <w:bookmarkEnd w:id="7"/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378" w:type="dxa"/>
            <w:gridSpan w:val="2"/>
          </w:tcPr>
          <w:p>
            <w:pPr>
              <w:rPr>
                <w:rFonts w:ascii="Arial" w:hAnsi="Arial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Arial" w:hAnsi="Arial" w:eastAsia="楷体" w:cs="Arial"/>
                <w:b/>
                <w:color w:val="2F5597" w:themeColor="accent1" w:themeShade="BF"/>
                <w:sz w:val="24"/>
                <w:szCs w:val="28"/>
              </w:rPr>
              <w:t>附件5</w:t>
            </w:r>
          </w:p>
        </w:tc>
        <w:tc>
          <w:tcPr>
            <w:tcW w:w="1245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HKE1</w:t>
            </w:r>
          </w:p>
        </w:tc>
        <w:tc>
          <w:tcPr>
            <w:tcW w:w="2893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 w:val="24"/>
                <w:szCs w:val="28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国际经济与商业管理</w:t>
            </w:r>
          </w:p>
        </w:tc>
        <w:tc>
          <w:tcPr>
            <w:tcW w:w="3363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Font Awesome 5 Free Solid" w:hAnsi="Font Awesome 5 Free Solid" w:eastAsia="宋体" w:cs="Arial"/>
                <w:b/>
                <w:szCs w:val="21"/>
                <w:u w:val="single"/>
              </w:rPr>
            </w:pPr>
          </w:p>
        </w:tc>
        <w:tc>
          <w:tcPr>
            <w:tcW w:w="4079" w:type="dxa"/>
            <w:gridSpan w:val="3"/>
          </w:tcPr>
          <w:p>
            <w:pPr>
              <w:jc w:val="left"/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上午</w:t>
            </w:r>
          </w:p>
        </w:tc>
        <w:tc>
          <w:tcPr>
            <w:tcW w:w="4206" w:type="dxa"/>
            <w:gridSpan w:val="2"/>
          </w:tcPr>
          <w:p>
            <w:pPr>
              <w:jc w:val="left"/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第1天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第2天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主办方欢迎仪式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港大介绍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校歌及影片放映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领导及代表致辞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课题：国际经济概论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国际经济的走势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影响国际经济发展的重要因素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国际经济与国家利益间的平衡关系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地点：香港科技大学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港科大学生代表介绍香港科技大学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参观港科大工程学院、商学院、学生活动中心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与港科大学生代表交流分享学习心得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第3天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课题：经济全球化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经济全球化的发展历程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经济全球化存在的问题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经济全球化的改进及出路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香港科技园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参观科技园能源大楼、生物科技中心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导员讲解节能技术、蓄水技术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第4天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课题：商业创新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大数据与商业智能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人工智能的商业应用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黑暗中对话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体验学习盲文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进入场馆感受盲人生活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第5天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香港立法会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讲解员介绍香港立法会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参观立法会会议厅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观看议会辩论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香港中文大学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参观香港中文大学新亚书院、联合书院等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体验港中文特色美食红豆冰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观看港中文</w:t>
            </w:r>
            <w:r>
              <w:rPr>
                <w:rFonts w:ascii="Courier New" w:hAnsi="Courier New" w:eastAsia="宋体" w:cs="Courier New"/>
                <w:color w:val="000000"/>
                <w:szCs w:val="21"/>
              </w:rPr>
              <w:t>“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天人合一</w:t>
            </w:r>
            <w:r>
              <w:rPr>
                <w:rFonts w:ascii="Courier New" w:hAnsi="Courier New" w:eastAsia="宋体" w:cs="Courier New"/>
                <w:color w:val="000000"/>
                <w:szCs w:val="21"/>
              </w:rPr>
              <w:t>”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景观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第6天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课题：企业管理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 xml:space="preserve">- </w:t>
            </w:r>
            <w:r>
              <w:rPr>
                <w:rFonts w:ascii="Font Awesome 5 Free Solid" w:hAnsi="Font Awesome 5 Free Solid" w:eastAsia="宋体" w:cs="Arial"/>
                <w:szCs w:val="21"/>
              </w:rPr>
              <w:t>企业管理案例分析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 xml:space="preserve">- </w:t>
            </w:r>
            <w:r>
              <w:rPr>
                <w:rFonts w:ascii="Font Awesome 5 Free Solid" w:hAnsi="Font Awesome 5 Free Solid" w:eastAsia="宋体" w:cs="Arial"/>
                <w:szCs w:val="21"/>
              </w:rPr>
              <w:t>企业发展及战略方向选择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 xml:space="preserve">- </w:t>
            </w:r>
            <w:r>
              <w:rPr>
                <w:rFonts w:ascii="Font Awesome 5 Free Solid" w:hAnsi="Font Awesome 5 Free Solid" w:eastAsia="宋体" w:cs="Arial"/>
                <w:szCs w:val="21"/>
              </w:rPr>
              <w:t>国际经验管理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主办方结业比赛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课题：结业比赛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颁发推荐信（最佳小组）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颁发结业证书（所有学员）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香港展城馆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观看简介片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香港各区发展历史及未来城市规划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香港交通介绍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香港特色文化地点简介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第7天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人文体验（建议尖沙咀、太平山等）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第8天</w:t>
            </w:r>
          </w:p>
        </w:tc>
        <w:tc>
          <w:tcPr>
            <w:tcW w:w="4079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办理退房，相互告别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返回内地</w:t>
            </w:r>
          </w:p>
        </w:tc>
      </w:tr>
    </w:tbl>
    <w:p>
      <w:pPr>
        <w:widowControl/>
        <w:jc w:val="left"/>
        <w:rPr>
          <w:rFonts w:ascii="Font Awesome 5 Free Solid" w:hAnsi="Font Awesome 5 Free Solid" w:eastAsia="宋体" w:cs="Arial"/>
          <w:i/>
          <w:szCs w:val="28"/>
        </w:rPr>
      </w:pPr>
    </w:p>
    <w:p>
      <w:pPr>
        <w:widowControl/>
        <w:jc w:val="left"/>
        <w:rPr>
          <w:rFonts w:hint="eastAsia" w:ascii="Font Awesome 5 Free Solid" w:hAnsi="Font Awesome 5 Free Solid" w:eastAsia="宋体" w:cs="Arial"/>
          <w:sz w:val="20"/>
        </w:rPr>
      </w:pPr>
      <w:r>
        <w:rPr>
          <w:rFonts w:ascii="Font Awesome 5 Free Solid" w:hAnsi="Font Awesome 5 Free Solid" w:eastAsia="宋体" w:cs="Arial"/>
          <w:i/>
          <w:szCs w:val="28"/>
        </w:rPr>
        <w:t>注：以上日程为往期范例，仅供参考，实际日程可能有调整，以最终项目安排为准。</w:t>
      </w:r>
      <w:r>
        <w:rPr>
          <w:rFonts w:ascii="Font Awesome 5 Free Solid" w:hAnsi="Font Awesome 5 Free Solid" w:eastAsia="宋体" w:cs="Arial"/>
          <w:sz w:val="20"/>
        </w:rPr>
        <w:br w:type="page"/>
      </w:r>
    </w:p>
    <w:tbl>
      <w:tblPr>
        <w:tblStyle w:val="5"/>
        <w:tblW w:w="9638" w:type="dxa"/>
        <w:tblCellSpacing w:w="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508"/>
        <w:gridCol w:w="757"/>
        <w:gridCol w:w="677"/>
        <w:gridCol w:w="1300"/>
        <w:gridCol w:w="2101"/>
        <w:gridCol w:w="848"/>
        <w:gridCol w:w="3358"/>
        <w:gridCol w:w="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blCellSpacing w:w="28" w:type="dxa"/>
        </w:trPr>
        <w:tc>
          <w:tcPr>
            <w:tcW w:w="42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Arial"/>
                <w:color w:val="2F5597" w:themeColor="accent1" w:themeShade="BF"/>
                <w:sz w:val="24"/>
                <w:szCs w:val="28"/>
              </w:rPr>
            </w:pPr>
            <w:bookmarkStart w:id="8" w:name="附件六：城市设计与建筑设计"/>
            <w:bookmarkEnd w:id="8"/>
            <w:r>
              <w:rPr>
                <w:rFonts w:ascii="Font Awesome 5 Free Solid" w:hAnsi="Font Awesome 5 Free Solid" w:eastAsia="FontAwesome5FreeSolid" w:cs="Arial"/>
                <w:color w:val="2F5597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378" w:type="dxa"/>
            <w:gridSpan w:val="2"/>
          </w:tcPr>
          <w:p>
            <w:pPr>
              <w:rPr>
                <w:rFonts w:ascii="Arial" w:hAnsi="Arial" w:eastAsia="楷体" w:cs="Arial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ascii="Arial" w:hAnsi="Arial" w:eastAsia="楷体" w:cs="Arial"/>
                <w:b/>
                <w:color w:val="2F5597" w:themeColor="accent1" w:themeShade="BF"/>
                <w:sz w:val="24"/>
                <w:szCs w:val="28"/>
              </w:rPr>
              <w:t>附件6</w:t>
            </w:r>
          </w:p>
        </w:tc>
        <w:tc>
          <w:tcPr>
            <w:tcW w:w="1244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HKF1</w:t>
            </w:r>
          </w:p>
        </w:tc>
        <w:tc>
          <w:tcPr>
            <w:tcW w:w="2893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 w:val="24"/>
                <w:szCs w:val="28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城市规划与建筑设计</w:t>
            </w:r>
          </w:p>
        </w:tc>
        <w:tc>
          <w:tcPr>
            <w:tcW w:w="3363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5" w:type="dxa"/>
            <w:gridSpan w:val="2"/>
          </w:tcPr>
          <w:p>
            <w:pPr>
              <w:jc w:val="center"/>
              <w:rPr>
                <w:rFonts w:ascii="Font Awesome 5 Free Solid" w:hAnsi="Font Awesome 5 Free Solid" w:eastAsia="宋体" w:cs="Arial"/>
                <w:b/>
                <w:szCs w:val="21"/>
              </w:rPr>
            </w:pPr>
          </w:p>
        </w:tc>
        <w:tc>
          <w:tcPr>
            <w:tcW w:w="4078" w:type="dxa"/>
            <w:gridSpan w:val="3"/>
          </w:tcPr>
          <w:p>
            <w:pPr>
              <w:jc w:val="left"/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上午</w:t>
            </w:r>
          </w:p>
        </w:tc>
        <w:tc>
          <w:tcPr>
            <w:tcW w:w="4206" w:type="dxa"/>
            <w:gridSpan w:val="2"/>
          </w:tcPr>
          <w:p>
            <w:pPr>
              <w:jc w:val="left"/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5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第1天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napToGrid w:val="0"/>
                <w:color w:val="000000"/>
                <w:szCs w:val="21"/>
              </w:rPr>
              <w:t>到达，专车接往酒店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5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第2天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主办方欢迎仪式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港大介绍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校歌及影片放映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领导及代表致辞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城市规划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城市规划管理策略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城市规划法规制定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未来的城市规划方向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地点：香港科技大学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港科大学生代表介绍香港科技大学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参观港科大工程学院、商学院、学生活动中心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与港科大学生代表交流分享学习心得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5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第3天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：城市管理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城市管理的法律法规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城市管理的创新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中西方的城市管理差异及国际前瞻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地点：生产力促进局：3D打印体验与设计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参访3D打印体验廊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人物形象造型及角色设计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发掘自己的个性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建立个人插画风格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5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第4天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香港中文大学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参观香港中文大学新亚书院、联合书院等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体验港中文特色美食红豆冰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观看港中文</w:t>
            </w:r>
            <w:r>
              <w:rPr>
                <w:rFonts w:ascii="Courier New" w:hAnsi="Courier New" w:eastAsia="宋体" w:cs="Courier New"/>
                <w:color w:val="000000"/>
                <w:szCs w:val="21"/>
              </w:rPr>
              <w:t>“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天人合一</w:t>
            </w:r>
            <w:r>
              <w:rPr>
                <w:rFonts w:ascii="Courier New" w:hAnsi="Courier New" w:eastAsia="宋体" w:cs="Courier New"/>
                <w:color w:val="000000"/>
                <w:szCs w:val="21"/>
              </w:rPr>
              <w:t>”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景观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widowControl/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香港历史博物馆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了解香港历史变迁、风土人情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5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第5天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课题：建筑设计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高级设计师设计案例分析</w:t>
            </w:r>
          </w:p>
          <w:p>
            <w:pPr>
              <w:rPr>
                <w:rFonts w:ascii="Font Awesome 5 Free Solid" w:hAnsi="Font Awesome 5 Free Solid" w:eastAsia="宋体" w:cs="Arial"/>
                <w:bCs/>
                <w:szCs w:val="21"/>
              </w:rPr>
            </w:pPr>
            <w:r>
              <w:rPr>
                <w:rFonts w:ascii="Font Awesome 5 Free Solid" w:hAnsi="Font Awesome 5 Free Solid" w:eastAsia="宋体" w:cs="Arial"/>
                <w:bCs/>
                <w:szCs w:val="21"/>
              </w:rPr>
              <w:t>- 计算机辅助设计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设计风格的全球化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bCs/>
                <w:szCs w:val="21"/>
              </w:rPr>
              <w:t>黑暗中的对话</w:t>
            </w:r>
          </w:p>
          <w:p>
            <w:pPr>
              <w:rPr>
                <w:rFonts w:ascii="Font Awesome 5 Free Solid" w:hAnsi="Font Awesome 5 Free Solid" w:eastAsia="宋体" w:cs="Arial"/>
                <w:bCs/>
                <w:szCs w:val="21"/>
              </w:rPr>
            </w:pPr>
            <w:r>
              <w:rPr>
                <w:rFonts w:ascii="Font Awesome 5 Free Solid" w:hAnsi="Font Awesome 5 Free Solid" w:eastAsia="宋体" w:cs="Arial"/>
                <w:bCs/>
                <w:szCs w:val="21"/>
              </w:rPr>
              <w:t>- 相关简介</w:t>
            </w:r>
          </w:p>
          <w:p>
            <w:pPr>
              <w:rPr>
                <w:rFonts w:ascii="Font Awesome 5 Free Solid" w:hAnsi="Font Awesome 5 Free Solid" w:eastAsia="宋体" w:cs="Arial"/>
                <w:bCs/>
                <w:szCs w:val="21"/>
              </w:rPr>
            </w:pPr>
            <w:r>
              <w:rPr>
                <w:rFonts w:ascii="Font Awesome 5 Free Solid" w:hAnsi="Font Awesome 5 Free Solid" w:eastAsia="宋体" w:cs="Arial"/>
                <w:bCs/>
                <w:szCs w:val="21"/>
              </w:rPr>
              <w:t>- 小游戏体验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bCs/>
                <w:szCs w:val="21"/>
              </w:rPr>
              <w:t>- 进入场馆亲身感受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5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第6天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主办方课程</w:t>
            </w:r>
          </w:p>
          <w:p>
            <w:pPr>
              <w:rPr>
                <w:rFonts w:ascii="Font Awesome 5 Free Solid" w:hAnsi="Font Awesome 5 Free Solid" w:eastAsia="宋体" w:cs="Arial"/>
                <w:b/>
                <w:color w:val="000000"/>
                <w:sz w:val="18"/>
                <w:szCs w:val="18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建筑设计思维</w:t>
            </w:r>
          </w:p>
          <w:p>
            <w:pPr>
              <w:rPr>
                <w:rFonts w:ascii="Font Awesome 5 Free Solid" w:hAnsi="Font Awesome 5 Free Solid" w:eastAsia="宋体" w:cs="Arial"/>
                <w:bCs/>
                <w:szCs w:val="21"/>
              </w:rPr>
            </w:pPr>
            <w:r>
              <w:rPr>
                <w:rFonts w:ascii="Font Awesome 5 Free Solid" w:hAnsi="Font Awesome 5 Free Solid" w:eastAsia="宋体" w:cs="Arial"/>
                <w:bCs/>
                <w:szCs w:val="21"/>
              </w:rPr>
              <w:t>- 打破常规的设计思维</w:t>
            </w:r>
          </w:p>
          <w:p>
            <w:pPr>
              <w:rPr>
                <w:rFonts w:ascii="Font Awesome 5 Free Solid" w:hAnsi="Font Awesome 5 Free Solid" w:eastAsia="宋体" w:cs="Arial"/>
                <w:bCs/>
                <w:szCs w:val="21"/>
              </w:rPr>
            </w:pPr>
            <w:r>
              <w:rPr>
                <w:rFonts w:ascii="Font Awesome 5 Free Solid" w:hAnsi="Font Awesome 5 Free Solid" w:eastAsia="宋体" w:cs="Arial"/>
                <w:bCs/>
                <w:szCs w:val="21"/>
              </w:rPr>
              <w:t>- 设计思维训练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深入建筑学的思考方式</w:t>
            </w:r>
          </w:p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主办方结业比赛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课题：结业比赛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颁发推荐信（最佳小组）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- 颁发结业证书（所有学员）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b/>
                <w:szCs w:val="21"/>
              </w:rPr>
            </w:pPr>
            <w:r>
              <w:rPr>
                <w:rFonts w:ascii="Font Awesome 5 Free Solid" w:hAnsi="Font Awesome 5 Free Solid" w:eastAsia="宋体" w:cs="Arial"/>
                <w:b/>
                <w:szCs w:val="21"/>
              </w:rPr>
              <w:t>机构参访</w:t>
            </w:r>
          </w:p>
          <w:p>
            <w:pPr>
              <w:rPr>
                <w:rFonts w:ascii="Font Awesome 5 Free Solid" w:hAnsi="Font Awesome 5 Free Solid" w:eastAsia="宋体" w:cs="Arial"/>
                <w:b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地点：</w:t>
            </w: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香港展城馆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观看简介片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香港各区发展历史及未来城市规划</w:t>
            </w:r>
          </w:p>
          <w:p>
            <w:pPr>
              <w:rPr>
                <w:rFonts w:ascii="Font Awesome 5 Free Solid" w:hAnsi="Font Awesome 5 Free Solid" w:eastAsia="宋体" w:cs="Arial"/>
                <w:color w:val="000000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香港交通介绍</w:t>
            </w:r>
          </w:p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- 香港特色文化地点简介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5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第7天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color w:val="000000"/>
                <w:szCs w:val="21"/>
              </w:rPr>
              <w:t>人文体验（建议尖沙咀、太平山等）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gridAfter w:val="1"/>
          <w:wAfter w:w="89" w:type="dxa"/>
          <w:tblCellSpacing w:w="0" w:type="dxa"/>
        </w:trPr>
        <w:tc>
          <w:tcPr>
            <w:tcW w:w="1265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第8天</w:t>
            </w:r>
          </w:p>
        </w:tc>
        <w:tc>
          <w:tcPr>
            <w:tcW w:w="4078" w:type="dxa"/>
            <w:gridSpan w:val="3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办理退房，相互告别</w:t>
            </w:r>
          </w:p>
        </w:tc>
        <w:tc>
          <w:tcPr>
            <w:tcW w:w="4206" w:type="dxa"/>
            <w:gridSpan w:val="2"/>
          </w:tcPr>
          <w:p>
            <w:pPr>
              <w:rPr>
                <w:rFonts w:ascii="Font Awesome 5 Free Solid" w:hAnsi="Font Awesome 5 Free Solid" w:eastAsia="宋体" w:cs="Arial"/>
                <w:szCs w:val="21"/>
              </w:rPr>
            </w:pPr>
            <w:r>
              <w:rPr>
                <w:rFonts w:ascii="Font Awesome 5 Free Solid" w:hAnsi="Font Awesome 5 Free Solid" w:eastAsia="宋体" w:cs="Arial"/>
                <w:szCs w:val="21"/>
              </w:rPr>
              <w:t>返回内地</w:t>
            </w:r>
          </w:p>
        </w:tc>
      </w:tr>
    </w:tbl>
    <w:p>
      <w:pPr>
        <w:widowControl/>
        <w:jc w:val="left"/>
        <w:rPr>
          <w:rFonts w:ascii="Font Awesome 5 Free Solid" w:hAnsi="Font Awesome 5 Free Solid" w:eastAsia="宋体" w:cs="Arial"/>
          <w:i/>
          <w:szCs w:val="28"/>
        </w:rPr>
      </w:pPr>
    </w:p>
    <w:p>
      <w:pPr>
        <w:widowControl/>
        <w:jc w:val="left"/>
        <w:rPr>
          <w:rFonts w:ascii="Font Awesome 5 Free Solid" w:hAnsi="Font Awesome 5 Free Solid" w:eastAsia="宋体" w:cs="Arial"/>
          <w:sz w:val="20"/>
        </w:rPr>
      </w:pPr>
      <w:r>
        <w:rPr>
          <w:rFonts w:ascii="Font Awesome 5 Free Solid" w:hAnsi="Font Awesome 5 Free Solid" w:eastAsia="宋体" w:cs="Arial"/>
          <w:i/>
          <w:szCs w:val="28"/>
        </w:rPr>
        <w:t>注：以上日程为往期范例，仅供参考，实际日程可能有调整，以最终项目安排为准。</w:t>
      </w:r>
    </w:p>
    <w:sectPr>
      <w:footerReference r:id="rId3" w:type="default"/>
      <w:pgSz w:w="11906" w:h="16838"/>
      <w:pgMar w:top="1134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 Awesome 5 Free Solid">
    <w:altName w:val="MV Boli"/>
    <w:panose1 w:val="02000503000000000000"/>
    <w:charset w:val="00"/>
    <w:family w:val="moder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Awesome5FreeSolid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cs="Arial"/>
      </w:rPr>
      <w:id w:val="-796143620"/>
      <w:docPartObj>
        <w:docPartGallery w:val="autotext"/>
      </w:docPartObj>
    </w:sdtPr>
    <w:sdtEndPr>
      <w:rPr>
        <w:rFonts w:ascii="Arial" w:hAnsi="Arial" w:cs="Arial"/>
        <w:sz w:val="16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autotext"/>
          </w:docPartObj>
        </w:sdtPr>
        <w:sdtEndPr>
          <w:rPr>
            <w:rFonts w:ascii="Arial" w:hAnsi="Arial" w:cs="Arial"/>
            <w:sz w:val="16"/>
          </w:rPr>
        </w:sdtEndPr>
        <w:sdtContent>
          <w:p>
            <w:pPr>
              <w:pStyle w:val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zh-CN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</w:rPr>
              <w:instrText xml:space="preserve">PAGE</w:instrText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lang w:val="zh-CN"/>
              </w:rPr>
              <w:t>2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zh-CN"/>
              </w:rPr>
              <w:t xml:space="preserve"> / </w:t>
            </w:r>
            <w:r>
              <w:rPr>
                <w:rFonts w:ascii="Arial" w:hAnsi="Arial" w:cs="Arial"/>
                <w:bCs/>
                <w:sz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</w:rPr>
              <w:instrText xml:space="preserve">NUMPAGES</w:instrText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lang w:val="zh-CN"/>
              </w:rPr>
              <w:t>2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77B26"/>
    <w:multiLevelType w:val="multilevel"/>
    <w:tmpl w:val="18077B26"/>
    <w:lvl w:ilvl="0" w:tentative="0">
      <w:start w:val="1"/>
      <w:numFmt w:val="bullet"/>
      <w:lvlText w:val=""/>
      <w:lvlJc w:val="left"/>
      <w:pPr>
        <w:ind w:left="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4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9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3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17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1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5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0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420" w:hanging="420"/>
      </w:pPr>
      <w:rPr>
        <w:rFonts w:hint="default" w:ascii="Wingdings" w:hAnsi="Wingdings"/>
      </w:rPr>
    </w:lvl>
  </w:abstractNum>
  <w:abstractNum w:abstractNumId="1">
    <w:nsid w:val="1F053C35"/>
    <w:multiLevelType w:val="multilevel"/>
    <w:tmpl w:val="1F053C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05E3581"/>
    <w:multiLevelType w:val="multilevel"/>
    <w:tmpl w:val="305E3581"/>
    <w:lvl w:ilvl="0" w:tentative="0">
      <w:start w:val="0"/>
      <w:numFmt w:val="bullet"/>
      <w:lvlText w:val="-"/>
      <w:lvlJc w:val="left"/>
      <w:pPr>
        <w:ind w:left="284" w:hanging="284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87153EB"/>
    <w:multiLevelType w:val="multilevel"/>
    <w:tmpl w:val="487153EB"/>
    <w:lvl w:ilvl="0" w:tentative="0">
      <w:start w:val="7"/>
      <w:numFmt w:val="bullet"/>
      <w:lvlText w:val="-"/>
      <w:lvlJc w:val="left"/>
      <w:pPr>
        <w:ind w:left="360" w:hanging="360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56"/>
    <w:rsid w:val="000212D2"/>
    <w:rsid w:val="0004785D"/>
    <w:rsid w:val="000576DF"/>
    <w:rsid w:val="00065558"/>
    <w:rsid w:val="000671AA"/>
    <w:rsid w:val="000725A1"/>
    <w:rsid w:val="00076670"/>
    <w:rsid w:val="00094714"/>
    <w:rsid w:val="000C375B"/>
    <w:rsid w:val="000E28F5"/>
    <w:rsid w:val="000E5565"/>
    <w:rsid w:val="00115757"/>
    <w:rsid w:val="00116AF3"/>
    <w:rsid w:val="00142A35"/>
    <w:rsid w:val="0015019D"/>
    <w:rsid w:val="0018016E"/>
    <w:rsid w:val="00190C1B"/>
    <w:rsid w:val="00191329"/>
    <w:rsid w:val="0019653F"/>
    <w:rsid w:val="001A2D1F"/>
    <w:rsid w:val="001A3989"/>
    <w:rsid w:val="001A4AE5"/>
    <w:rsid w:val="001C4F2F"/>
    <w:rsid w:val="001E58E9"/>
    <w:rsid w:val="001F7A0E"/>
    <w:rsid w:val="00227C6A"/>
    <w:rsid w:val="002348B2"/>
    <w:rsid w:val="0023679A"/>
    <w:rsid w:val="00240A4E"/>
    <w:rsid w:val="00241D3D"/>
    <w:rsid w:val="00257C03"/>
    <w:rsid w:val="002710D7"/>
    <w:rsid w:val="00277327"/>
    <w:rsid w:val="00281EDE"/>
    <w:rsid w:val="002A0E38"/>
    <w:rsid w:val="002B7A8B"/>
    <w:rsid w:val="002D4D32"/>
    <w:rsid w:val="002E1DA0"/>
    <w:rsid w:val="002F3416"/>
    <w:rsid w:val="00332116"/>
    <w:rsid w:val="0035775D"/>
    <w:rsid w:val="003577F7"/>
    <w:rsid w:val="00365061"/>
    <w:rsid w:val="00387E67"/>
    <w:rsid w:val="003A72D9"/>
    <w:rsid w:val="003D7E51"/>
    <w:rsid w:val="003E0E59"/>
    <w:rsid w:val="004050CE"/>
    <w:rsid w:val="0040558F"/>
    <w:rsid w:val="0042102C"/>
    <w:rsid w:val="00451199"/>
    <w:rsid w:val="00456020"/>
    <w:rsid w:val="00461BDE"/>
    <w:rsid w:val="00481421"/>
    <w:rsid w:val="004919C2"/>
    <w:rsid w:val="004D1EC1"/>
    <w:rsid w:val="004E1E37"/>
    <w:rsid w:val="004F0FEB"/>
    <w:rsid w:val="004F15D8"/>
    <w:rsid w:val="0050546D"/>
    <w:rsid w:val="0051795E"/>
    <w:rsid w:val="00520833"/>
    <w:rsid w:val="00534147"/>
    <w:rsid w:val="0057485D"/>
    <w:rsid w:val="00582265"/>
    <w:rsid w:val="005864B4"/>
    <w:rsid w:val="005B6656"/>
    <w:rsid w:val="005C6BEB"/>
    <w:rsid w:val="005D24CC"/>
    <w:rsid w:val="006060A8"/>
    <w:rsid w:val="00626BDE"/>
    <w:rsid w:val="006910C6"/>
    <w:rsid w:val="00691AE8"/>
    <w:rsid w:val="006949D6"/>
    <w:rsid w:val="006E1818"/>
    <w:rsid w:val="006F120B"/>
    <w:rsid w:val="006F50AB"/>
    <w:rsid w:val="00703784"/>
    <w:rsid w:val="00714FDF"/>
    <w:rsid w:val="0073149E"/>
    <w:rsid w:val="00737967"/>
    <w:rsid w:val="00777CF9"/>
    <w:rsid w:val="007B607E"/>
    <w:rsid w:val="007D0E44"/>
    <w:rsid w:val="00830AAF"/>
    <w:rsid w:val="00835723"/>
    <w:rsid w:val="00856081"/>
    <w:rsid w:val="008662C3"/>
    <w:rsid w:val="008665AA"/>
    <w:rsid w:val="00873E7B"/>
    <w:rsid w:val="00880FFB"/>
    <w:rsid w:val="008D557E"/>
    <w:rsid w:val="009145B0"/>
    <w:rsid w:val="00920B55"/>
    <w:rsid w:val="00920E0D"/>
    <w:rsid w:val="0093411F"/>
    <w:rsid w:val="009423B2"/>
    <w:rsid w:val="00990900"/>
    <w:rsid w:val="00991208"/>
    <w:rsid w:val="009D1A45"/>
    <w:rsid w:val="009D2CD6"/>
    <w:rsid w:val="009D6C29"/>
    <w:rsid w:val="009F5054"/>
    <w:rsid w:val="00A01AD2"/>
    <w:rsid w:val="00A55619"/>
    <w:rsid w:val="00AB369B"/>
    <w:rsid w:val="00AC158B"/>
    <w:rsid w:val="00AD579F"/>
    <w:rsid w:val="00AD5B2D"/>
    <w:rsid w:val="00B227B0"/>
    <w:rsid w:val="00B237BB"/>
    <w:rsid w:val="00B5562F"/>
    <w:rsid w:val="00B71169"/>
    <w:rsid w:val="00B745F6"/>
    <w:rsid w:val="00B77ECF"/>
    <w:rsid w:val="00B87084"/>
    <w:rsid w:val="00BA1321"/>
    <w:rsid w:val="00BB08D7"/>
    <w:rsid w:val="00BB0ACD"/>
    <w:rsid w:val="00BE376B"/>
    <w:rsid w:val="00BE50A3"/>
    <w:rsid w:val="00BE6563"/>
    <w:rsid w:val="00C506CA"/>
    <w:rsid w:val="00C52BF8"/>
    <w:rsid w:val="00C578BE"/>
    <w:rsid w:val="00C95A71"/>
    <w:rsid w:val="00CA2C8E"/>
    <w:rsid w:val="00CD6432"/>
    <w:rsid w:val="00D371E5"/>
    <w:rsid w:val="00D6558A"/>
    <w:rsid w:val="00D72347"/>
    <w:rsid w:val="00D73A9C"/>
    <w:rsid w:val="00D745EB"/>
    <w:rsid w:val="00D772DA"/>
    <w:rsid w:val="00DD19FF"/>
    <w:rsid w:val="00DE3F6B"/>
    <w:rsid w:val="00DF05DC"/>
    <w:rsid w:val="00E01BF7"/>
    <w:rsid w:val="00E02844"/>
    <w:rsid w:val="00E05819"/>
    <w:rsid w:val="00E134C8"/>
    <w:rsid w:val="00E31B3F"/>
    <w:rsid w:val="00E32BAA"/>
    <w:rsid w:val="00E46353"/>
    <w:rsid w:val="00E54904"/>
    <w:rsid w:val="00E73EBA"/>
    <w:rsid w:val="00E86658"/>
    <w:rsid w:val="00EA2572"/>
    <w:rsid w:val="00EE1738"/>
    <w:rsid w:val="00EF2532"/>
    <w:rsid w:val="00F12CCB"/>
    <w:rsid w:val="00F16149"/>
    <w:rsid w:val="00F50CB6"/>
    <w:rsid w:val="00F908DD"/>
    <w:rsid w:val="00FB0E02"/>
    <w:rsid w:val="09244F83"/>
    <w:rsid w:val="25964408"/>
    <w:rsid w:val="6A4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1083</Words>
  <Characters>6174</Characters>
  <Lines>51</Lines>
  <Paragraphs>14</Paragraphs>
  <TotalTime>15</TotalTime>
  <ScaleCrop>false</ScaleCrop>
  <LinksUpToDate>false</LinksUpToDate>
  <CharactersWithSpaces>7243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2018-12-27T14:29:00Z</dcterms:created>
  <dc:creator>Cang Kevin</dc:creator>
  <cp:lastModifiedBy>Administrator</cp:lastModifiedBy>
  <dcterms:modified xsi:type="dcterms:W3CDTF">2019-04-12T02:56:07Z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